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9C1E1" w14:textId="77777777" w:rsidR="002B2FEE" w:rsidRDefault="009B2D6C" w:rsidP="00E25196">
      <w:pPr>
        <w:rPr>
          <w:b/>
          <w:i/>
          <w:sz w:val="52"/>
          <w:szCs w:val="52"/>
        </w:rPr>
      </w:pPr>
      <w:r>
        <w:rPr>
          <w:noProof/>
        </w:rPr>
        <w:drawing>
          <wp:anchor distT="0" distB="0" distL="114300" distR="114300" simplePos="0" relativeHeight="251673088" behindDoc="0" locked="0" layoutInCell="1" allowOverlap="1" wp14:anchorId="1F9D62EF" wp14:editId="0C82F3FC">
            <wp:simplePos x="0" y="0"/>
            <wp:positionH relativeFrom="margin">
              <wp:posOffset>676275</wp:posOffset>
            </wp:positionH>
            <wp:positionV relativeFrom="margin">
              <wp:posOffset>-170815</wp:posOffset>
            </wp:positionV>
            <wp:extent cx="6172200" cy="3438525"/>
            <wp:effectExtent l="0" t="0" r="0" b="952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402" t="7819" r="-5402" b="17901"/>
                    <a:stretch/>
                  </pic:blipFill>
                  <pic:spPr bwMode="auto">
                    <a:xfrm>
                      <a:off x="0" y="0"/>
                      <a:ext cx="6172200" cy="3438525"/>
                    </a:xfrm>
                    <a:prstGeom prst="rect">
                      <a:avLst/>
                    </a:prstGeom>
                    <a:noFill/>
                    <a:ln>
                      <a:noFill/>
                    </a:ln>
                    <a:extLst>
                      <a:ext uri="{53640926-AAD7-44D8-BBD7-CCE9431645EC}">
                        <a14:shadowObscured xmlns:a14="http://schemas.microsoft.com/office/drawing/2010/main"/>
                      </a:ext>
                    </a:extLst>
                  </pic:spPr>
                </pic:pic>
              </a:graphicData>
            </a:graphic>
          </wp:anchor>
        </w:drawing>
      </w:r>
      <w:r>
        <w:rPr>
          <w:b/>
          <w:i/>
          <w:sz w:val="52"/>
          <w:szCs w:val="52"/>
        </w:rPr>
        <w:t xml:space="preserve">      </w:t>
      </w:r>
      <w:r w:rsidR="000739B5">
        <w:rPr>
          <w:b/>
          <w:i/>
          <w:sz w:val="52"/>
          <w:szCs w:val="52"/>
        </w:rPr>
        <w:t xml:space="preserve">      </w:t>
      </w:r>
    </w:p>
    <w:p w14:paraId="0D0E1F97" w14:textId="63315462" w:rsidR="009B2D6C" w:rsidRDefault="00E25196" w:rsidP="00927878">
      <w:pPr>
        <w:jc w:val="center"/>
        <w:rPr>
          <w:b/>
          <w:i/>
          <w:sz w:val="52"/>
          <w:szCs w:val="52"/>
        </w:rPr>
      </w:pPr>
      <w:r w:rsidRPr="00FF64EB">
        <w:rPr>
          <w:b/>
          <w:i/>
          <w:sz w:val="52"/>
          <w:szCs w:val="52"/>
        </w:rPr>
        <w:t>Harvey Economic Development Area – Strategic</w:t>
      </w:r>
    </w:p>
    <w:p w14:paraId="67D81356" w14:textId="3727CDC7" w:rsidR="00E25196" w:rsidRPr="00FF64EB" w:rsidRDefault="00E25196" w:rsidP="00927878">
      <w:pPr>
        <w:jc w:val="center"/>
        <w:rPr>
          <w:sz w:val="52"/>
          <w:szCs w:val="52"/>
        </w:rPr>
      </w:pPr>
      <w:r w:rsidRPr="00FF64EB">
        <w:rPr>
          <w:b/>
          <w:i/>
          <w:sz w:val="52"/>
          <w:szCs w:val="52"/>
        </w:rPr>
        <w:t>Pl</w:t>
      </w:r>
      <w:r w:rsidR="00F32647" w:rsidRPr="00FF64EB">
        <w:rPr>
          <w:b/>
          <w:i/>
          <w:sz w:val="52"/>
          <w:szCs w:val="52"/>
        </w:rPr>
        <w:t>an</w:t>
      </w:r>
      <w:r w:rsidR="00F32647">
        <w:rPr>
          <w:noProof/>
        </w:rPr>
        <w:t xml:space="preserve"> </w:t>
      </w:r>
      <w:r w:rsidR="00F32647">
        <w:rPr>
          <w:noProof/>
        </w:rPr>
        <w:drawing>
          <wp:anchor distT="0" distB="0" distL="114300" distR="114300" simplePos="0" relativeHeight="251674112" behindDoc="0" locked="0" layoutInCell="1" allowOverlap="1" wp14:anchorId="3AA1E2AB" wp14:editId="2140DAF0">
            <wp:simplePos x="1095375" y="4667250"/>
            <wp:positionH relativeFrom="margin">
              <wp:align>center</wp:align>
            </wp:positionH>
            <wp:positionV relativeFrom="margin">
              <wp:align>bottom</wp:align>
            </wp:positionV>
            <wp:extent cx="5924550" cy="32956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9">
                      <a:extLst>
                        <a:ext uri="{28A0092B-C50C-407E-A947-70E740481C1C}">
                          <a14:useLocalDpi xmlns:a14="http://schemas.microsoft.com/office/drawing/2010/main" val="0"/>
                        </a:ext>
                      </a:extLst>
                    </a:blip>
                    <a:srcRect l="1" t="8166" r="319" b="8741"/>
                    <a:stretch/>
                  </pic:blipFill>
                  <pic:spPr bwMode="auto">
                    <a:xfrm>
                      <a:off x="0" y="0"/>
                      <a:ext cx="5924550" cy="3295650"/>
                    </a:xfrm>
                    <a:prstGeom prst="rect">
                      <a:avLst/>
                    </a:prstGeom>
                    <a:noFill/>
                    <a:ln>
                      <a:noFill/>
                    </a:ln>
                    <a:extLst>
                      <a:ext uri="{53640926-AAD7-44D8-BBD7-CCE9431645EC}">
                        <a14:shadowObscured xmlns:a14="http://schemas.microsoft.com/office/drawing/2010/main"/>
                      </a:ext>
                    </a:extLst>
                  </pic:spPr>
                </pic:pic>
              </a:graphicData>
            </a:graphic>
          </wp:anchor>
        </w:drawing>
      </w:r>
      <w:bookmarkStart w:id="0" w:name="_Hlk528220497"/>
      <w:bookmarkEnd w:id="0"/>
    </w:p>
    <w:p w14:paraId="5C87C4E6" w14:textId="77777777" w:rsidR="00E25196" w:rsidRPr="00FF64EB" w:rsidRDefault="00E25196" w:rsidP="00927878">
      <w:pPr>
        <w:jc w:val="center"/>
        <w:rPr>
          <w:b/>
          <w:i/>
          <w:sz w:val="48"/>
          <w:szCs w:val="48"/>
        </w:rPr>
      </w:pPr>
      <w:r w:rsidRPr="00FF64EB">
        <w:rPr>
          <w:b/>
          <w:i/>
          <w:sz w:val="48"/>
          <w:szCs w:val="48"/>
        </w:rPr>
        <w:t>December 2018</w:t>
      </w:r>
    </w:p>
    <w:p w14:paraId="5F9992E1" w14:textId="767F2723" w:rsidR="00E25196" w:rsidRDefault="00E25196" w:rsidP="00927878">
      <w:pPr>
        <w:jc w:val="center"/>
      </w:pPr>
    </w:p>
    <w:p w14:paraId="21A4AE16" w14:textId="68A147F9" w:rsidR="00E25196" w:rsidRDefault="00E25196" w:rsidP="00E25196">
      <w:pPr>
        <w:jc w:val="center"/>
      </w:pPr>
    </w:p>
    <w:p w14:paraId="0FBB804D" w14:textId="77777777" w:rsidR="00AB1F8E" w:rsidRDefault="00AB1F8E" w:rsidP="002008FF">
      <w:pPr>
        <w:jc w:val="center"/>
        <w:rPr>
          <w:b/>
          <w:i/>
          <w:sz w:val="40"/>
          <w:szCs w:val="40"/>
          <w:u w:val="single"/>
        </w:rPr>
      </w:pPr>
    </w:p>
    <w:p w14:paraId="5591C0DA" w14:textId="77777777" w:rsidR="00AB1F8E" w:rsidRDefault="00AB1F8E">
      <w:pPr>
        <w:rPr>
          <w:b/>
          <w:i/>
          <w:sz w:val="40"/>
          <w:szCs w:val="40"/>
          <w:u w:val="single"/>
        </w:rPr>
      </w:pPr>
      <w:r>
        <w:rPr>
          <w:b/>
          <w:i/>
          <w:sz w:val="40"/>
          <w:szCs w:val="40"/>
          <w:u w:val="single"/>
        </w:rPr>
        <w:br w:type="page"/>
      </w:r>
    </w:p>
    <w:p w14:paraId="46CD18B5" w14:textId="07D9FCC6" w:rsidR="00AB1F8E" w:rsidRDefault="00AB1F8E" w:rsidP="002008FF">
      <w:pPr>
        <w:jc w:val="center"/>
        <w:rPr>
          <w:b/>
          <w:i/>
          <w:sz w:val="40"/>
          <w:szCs w:val="40"/>
          <w:u w:val="single"/>
        </w:rPr>
      </w:pPr>
      <w:r>
        <w:rPr>
          <w:b/>
          <w:i/>
          <w:sz w:val="40"/>
          <w:szCs w:val="40"/>
          <w:u w:val="single"/>
        </w:rPr>
        <w:t>TABLE OF CONTENTS</w:t>
      </w:r>
    </w:p>
    <w:p w14:paraId="20BAE4A1" w14:textId="215356FC" w:rsidR="00AB1F8E" w:rsidRDefault="00AB1F8E" w:rsidP="00AB1F8E">
      <w:pPr>
        <w:spacing w:after="0"/>
        <w:rPr>
          <w:b/>
          <w:sz w:val="24"/>
          <w:szCs w:val="24"/>
        </w:rPr>
      </w:pPr>
      <w:r>
        <w:rPr>
          <w:b/>
          <w:sz w:val="24"/>
          <w:szCs w:val="24"/>
        </w:rPr>
        <w:t>Background…………………………………………………………………………………………………………………………</w:t>
      </w:r>
      <w:proofErr w:type="gramStart"/>
      <w:r>
        <w:rPr>
          <w:b/>
          <w:sz w:val="24"/>
          <w:szCs w:val="24"/>
        </w:rPr>
        <w:t>…..</w:t>
      </w:r>
      <w:proofErr w:type="gramEnd"/>
      <w:r w:rsidR="001F1046">
        <w:rPr>
          <w:b/>
          <w:sz w:val="24"/>
          <w:szCs w:val="24"/>
        </w:rPr>
        <w:t>3</w:t>
      </w:r>
    </w:p>
    <w:p w14:paraId="624BC5C8" w14:textId="153CBEC4" w:rsidR="00AB1F8E" w:rsidRDefault="00AB1F8E" w:rsidP="00AB1F8E">
      <w:pPr>
        <w:spacing w:after="0"/>
        <w:rPr>
          <w:b/>
          <w:sz w:val="24"/>
          <w:szCs w:val="24"/>
        </w:rPr>
      </w:pPr>
      <w:r>
        <w:rPr>
          <w:b/>
          <w:sz w:val="24"/>
          <w:szCs w:val="24"/>
        </w:rPr>
        <w:t>Harvey’s Strengths………………………………………………………………………………………………………………</w:t>
      </w:r>
      <w:proofErr w:type="gramStart"/>
      <w:r>
        <w:rPr>
          <w:b/>
          <w:sz w:val="24"/>
          <w:szCs w:val="24"/>
        </w:rPr>
        <w:t>…..</w:t>
      </w:r>
      <w:proofErr w:type="gramEnd"/>
      <w:r w:rsidR="001F1046">
        <w:rPr>
          <w:b/>
          <w:sz w:val="24"/>
          <w:szCs w:val="24"/>
        </w:rPr>
        <w:t>4</w:t>
      </w:r>
    </w:p>
    <w:p w14:paraId="219D976A" w14:textId="566F280A" w:rsidR="00AB1F8E" w:rsidRDefault="00AB1F8E" w:rsidP="00AB1F8E">
      <w:pPr>
        <w:spacing w:after="0"/>
        <w:rPr>
          <w:b/>
          <w:sz w:val="24"/>
          <w:szCs w:val="24"/>
        </w:rPr>
      </w:pPr>
      <w:r>
        <w:rPr>
          <w:b/>
          <w:sz w:val="24"/>
          <w:szCs w:val="24"/>
        </w:rPr>
        <w:t>Harvey’s Weaknesses………………………………………………………………………………………………………………</w:t>
      </w:r>
      <w:r w:rsidR="001F1046">
        <w:rPr>
          <w:b/>
          <w:sz w:val="24"/>
          <w:szCs w:val="24"/>
        </w:rPr>
        <w:t>7</w:t>
      </w:r>
    </w:p>
    <w:p w14:paraId="043396BC" w14:textId="015FE260" w:rsidR="00AB1F8E" w:rsidRDefault="00AB1F8E" w:rsidP="00AB1F8E">
      <w:pPr>
        <w:spacing w:after="0"/>
        <w:rPr>
          <w:b/>
          <w:sz w:val="24"/>
          <w:szCs w:val="24"/>
        </w:rPr>
      </w:pPr>
      <w:r>
        <w:rPr>
          <w:b/>
          <w:sz w:val="24"/>
          <w:szCs w:val="24"/>
        </w:rPr>
        <w:t>Harvey’s Economic Development Opportunities………………………………………………………………………</w:t>
      </w:r>
      <w:r w:rsidR="001F1046">
        <w:rPr>
          <w:b/>
          <w:sz w:val="24"/>
          <w:szCs w:val="24"/>
        </w:rPr>
        <w:t>8</w:t>
      </w:r>
    </w:p>
    <w:p w14:paraId="7B18D82D" w14:textId="7526E090" w:rsidR="00AB1F8E" w:rsidRDefault="00AB1F8E" w:rsidP="00AB1F8E">
      <w:pPr>
        <w:spacing w:after="0"/>
        <w:rPr>
          <w:b/>
          <w:sz w:val="24"/>
          <w:szCs w:val="24"/>
        </w:rPr>
      </w:pPr>
      <w:r>
        <w:rPr>
          <w:b/>
          <w:sz w:val="24"/>
          <w:szCs w:val="24"/>
        </w:rPr>
        <w:t>Harvey’s External Threats……………………………………………………………………………………………………</w:t>
      </w:r>
      <w:proofErr w:type="gramStart"/>
      <w:r>
        <w:rPr>
          <w:b/>
          <w:sz w:val="24"/>
          <w:szCs w:val="24"/>
        </w:rPr>
        <w:t>…..</w:t>
      </w:r>
      <w:proofErr w:type="gramEnd"/>
      <w:r w:rsidR="001F1046">
        <w:rPr>
          <w:b/>
          <w:sz w:val="24"/>
          <w:szCs w:val="24"/>
        </w:rPr>
        <w:t>10</w:t>
      </w:r>
    </w:p>
    <w:p w14:paraId="6D9E9688" w14:textId="6834F632" w:rsidR="00AB1F8E" w:rsidRDefault="00AB1F8E" w:rsidP="00AB1F8E">
      <w:pPr>
        <w:spacing w:after="0"/>
        <w:rPr>
          <w:b/>
          <w:sz w:val="24"/>
          <w:szCs w:val="24"/>
        </w:rPr>
      </w:pPr>
      <w:r>
        <w:rPr>
          <w:b/>
          <w:sz w:val="24"/>
          <w:szCs w:val="24"/>
        </w:rPr>
        <w:t>Transitioning Toward a Vision for the Future………………………………………………………………………</w:t>
      </w:r>
      <w:proofErr w:type="gramStart"/>
      <w:r>
        <w:rPr>
          <w:b/>
          <w:sz w:val="24"/>
          <w:szCs w:val="24"/>
        </w:rPr>
        <w:t>…..</w:t>
      </w:r>
      <w:proofErr w:type="gramEnd"/>
      <w:r w:rsidR="001F1046">
        <w:rPr>
          <w:b/>
          <w:sz w:val="24"/>
          <w:szCs w:val="24"/>
        </w:rPr>
        <w:t>12</w:t>
      </w:r>
    </w:p>
    <w:p w14:paraId="05EFF455" w14:textId="711D97B3" w:rsidR="00AB1F8E" w:rsidRDefault="00AB1F8E" w:rsidP="00AB1F8E">
      <w:pPr>
        <w:spacing w:after="0"/>
        <w:rPr>
          <w:b/>
          <w:sz w:val="24"/>
          <w:szCs w:val="24"/>
        </w:rPr>
      </w:pPr>
      <w:r>
        <w:rPr>
          <w:b/>
          <w:sz w:val="24"/>
          <w:szCs w:val="24"/>
        </w:rPr>
        <w:tab/>
        <w:t>Harvey’s Core Values……………………………………………………………………………………………………</w:t>
      </w:r>
      <w:r w:rsidR="001F1046">
        <w:rPr>
          <w:b/>
          <w:sz w:val="24"/>
          <w:szCs w:val="24"/>
        </w:rPr>
        <w:t>12</w:t>
      </w:r>
    </w:p>
    <w:p w14:paraId="31530632" w14:textId="11779AEE" w:rsidR="00AB1F8E" w:rsidRDefault="00AB1F8E" w:rsidP="00AB1F8E">
      <w:pPr>
        <w:spacing w:after="0"/>
        <w:rPr>
          <w:b/>
          <w:sz w:val="24"/>
          <w:szCs w:val="24"/>
        </w:rPr>
      </w:pPr>
      <w:r>
        <w:rPr>
          <w:b/>
          <w:sz w:val="24"/>
          <w:szCs w:val="24"/>
        </w:rPr>
        <w:tab/>
        <w:t>Five Objectives Describing Harvey……………………………………………………………………………</w:t>
      </w:r>
      <w:proofErr w:type="gramStart"/>
      <w:r>
        <w:rPr>
          <w:b/>
          <w:sz w:val="24"/>
          <w:szCs w:val="24"/>
        </w:rPr>
        <w:t>…..</w:t>
      </w:r>
      <w:proofErr w:type="gramEnd"/>
      <w:r w:rsidR="006D4FC7">
        <w:rPr>
          <w:b/>
          <w:sz w:val="24"/>
          <w:szCs w:val="24"/>
        </w:rPr>
        <w:t>13</w:t>
      </w:r>
    </w:p>
    <w:p w14:paraId="202D6AD2" w14:textId="163B388E" w:rsidR="00AB1F8E" w:rsidRDefault="00AB1F8E" w:rsidP="00AB1F8E">
      <w:pPr>
        <w:spacing w:after="0"/>
        <w:rPr>
          <w:b/>
          <w:sz w:val="24"/>
          <w:szCs w:val="24"/>
        </w:rPr>
      </w:pPr>
      <w:r>
        <w:rPr>
          <w:b/>
          <w:sz w:val="24"/>
          <w:szCs w:val="24"/>
        </w:rPr>
        <w:tab/>
        <w:t>Expanding Local Business Development Capability……………………………………………………….</w:t>
      </w:r>
      <w:r w:rsidR="006D4FC7">
        <w:rPr>
          <w:b/>
          <w:sz w:val="24"/>
          <w:szCs w:val="24"/>
        </w:rPr>
        <w:t>14</w:t>
      </w:r>
    </w:p>
    <w:p w14:paraId="7C4B8F1B" w14:textId="171D95BC" w:rsidR="00AB1F8E" w:rsidRDefault="00AB1F8E" w:rsidP="00AB1F8E">
      <w:pPr>
        <w:spacing w:after="0"/>
        <w:rPr>
          <w:b/>
          <w:sz w:val="24"/>
          <w:szCs w:val="24"/>
        </w:rPr>
      </w:pPr>
      <w:r>
        <w:rPr>
          <w:b/>
          <w:sz w:val="24"/>
          <w:szCs w:val="24"/>
        </w:rPr>
        <w:tab/>
        <w:t xml:space="preserve">Explore a Local Food Hub Accompanied by </w:t>
      </w:r>
      <w:r w:rsidR="006D4FC7">
        <w:rPr>
          <w:b/>
          <w:sz w:val="24"/>
          <w:szCs w:val="24"/>
        </w:rPr>
        <w:t>O</w:t>
      </w:r>
      <w:r>
        <w:rPr>
          <w:b/>
          <w:sz w:val="24"/>
          <w:szCs w:val="24"/>
        </w:rPr>
        <w:t>ther Retail &amp; Wholesale Opportunity………</w:t>
      </w:r>
      <w:r w:rsidR="006D4FC7">
        <w:rPr>
          <w:b/>
          <w:sz w:val="24"/>
          <w:szCs w:val="24"/>
        </w:rPr>
        <w:t>16</w:t>
      </w:r>
    </w:p>
    <w:p w14:paraId="54F22410" w14:textId="31A9257E" w:rsidR="00AB1F8E" w:rsidRPr="006D4FC7" w:rsidRDefault="00AB1F8E" w:rsidP="00AB1F8E">
      <w:pPr>
        <w:spacing w:after="0"/>
        <w:rPr>
          <w:b/>
          <w:sz w:val="24"/>
          <w:szCs w:val="24"/>
        </w:rPr>
      </w:pPr>
      <w:r>
        <w:rPr>
          <w:b/>
          <w:sz w:val="24"/>
          <w:szCs w:val="24"/>
        </w:rPr>
        <w:tab/>
        <w:t xml:space="preserve">Consider Creating a </w:t>
      </w:r>
      <w:r>
        <w:rPr>
          <w:b/>
          <w:i/>
          <w:sz w:val="24"/>
          <w:szCs w:val="24"/>
        </w:rPr>
        <w:t>Sheyenne River Park…………………………………………………………………</w:t>
      </w:r>
      <w:proofErr w:type="gramStart"/>
      <w:r>
        <w:rPr>
          <w:b/>
          <w:i/>
          <w:sz w:val="24"/>
          <w:szCs w:val="24"/>
        </w:rPr>
        <w:t>…..</w:t>
      </w:r>
      <w:proofErr w:type="gramEnd"/>
      <w:r w:rsidR="006D4FC7">
        <w:rPr>
          <w:b/>
          <w:sz w:val="24"/>
          <w:szCs w:val="24"/>
        </w:rPr>
        <w:t>17</w:t>
      </w:r>
    </w:p>
    <w:p w14:paraId="3447F9BE" w14:textId="21E8D31A" w:rsidR="00AB1F8E" w:rsidRDefault="00AB1F8E" w:rsidP="00AB1F8E">
      <w:pPr>
        <w:spacing w:after="0"/>
        <w:rPr>
          <w:b/>
          <w:sz w:val="24"/>
          <w:szCs w:val="24"/>
        </w:rPr>
      </w:pPr>
      <w:r>
        <w:rPr>
          <w:b/>
          <w:sz w:val="24"/>
          <w:szCs w:val="24"/>
        </w:rPr>
        <w:tab/>
        <w:t>Expand Downtown Entity Marketing……………………………………………………………………………</w:t>
      </w:r>
      <w:r w:rsidR="006D4FC7">
        <w:rPr>
          <w:b/>
          <w:sz w:val="24"/>
          <w:szCs w:val="24"/>
        </w:rPr>
        <w:t>18</w:t>
      </w:r>
    </w:p>
    <w:p w14:paraId="147DEA82" w14:textId="58B22304" w:rsidR="00AB1F8E" w:rsidRDefault="00AB1F8E" w:rsidP="00AB1F8E">
      <w:pPr>
        <w:spacing w:after="0"/>
        <w:rPr>
          <w:b/>
          <w:sz w:val="24"/>
          <w:szCs w:val="24"/>
        </w:rPr>
      </w:pPr>
      <w:r>
        <w:rPr>
          <w:b/>
          <w:sz w:val="24"/>
          <w:szCs w:val="24"/>
        </w:rPr>
        <w:tab/>
        <w:t>Celebrate Our Heritage……………………………………………………………………………………………</w:t>
      </w:r>
      <w:proofErr w:type="gramStart"/>
      <w:r>
        <w:rPr>
          <w:b/>
          <w:sz w:val="24"/>
          <w:szCs w:val="24"/>
        </w:rPr>
        <w:t>…..</w:t>
      </w:r>
      <w:proofErr w:type="gramEnd"/>
      <w:r w:rsidR="006D4FC7">
        <w:rPr>
          <w:b/>
          <w:sz w:val="24"/>
          <w:szCs w:val="24"/>
        </w:rPr>
        <w:t>19</w:t>
      </w:r>
    </w:p>
    <w:p w14:paraId="3DF74268" w14:textId="33F20336" w:rsidR="00AB1F8E" w:rsidRDefault="00AB1F8E" w:rsidP="00AB1F8E">
      <w:pPr>
        <w:spacing w:after="0"/>
        <w:rPr>
          <w:b/>
          <w:sz w:val="24"/>
          <w:szCs w:val="24"/>
        </w:rPr>
      </w:pPr>
      <w:r>
        <w:rPr>
          <w:b/>
          <w:sz w:val="24"/>
          <w:szCs w:val="24"/>
        </w:rPr>
        <w:tab/>
        <w:t>Initiate Planning for a One-campus Educational Facility……………………………………………….</w:t>
      </w:r>
      <w:r w:rsidR="006D4FC7">
        <w:rPr>
          <w:b/>
          <w:sz w:val="24"/>
          <w:szCs w:val="24"/>
        </w:rPr>
        <w:t>19</w:t>
      </w:r>
    </w:p>
    <w:p w14:paraId="7E14FA76" w14:textId="7F8E1D46" w:rsidR="00AB1F8E" w:rsidRDefault="00AB1F8E" w:rsidP="00AB1F8E">
      <w:pPr>
        <w:spacing w:after="0"/>
        <w:rPr>
          <w:b/>
          <w:sz w:val="24"/>
          <w:szCs w:val="24"/>
        </w:rPr>
      </w:pPr>
      <w:r>
        <w:rPr>
          <w:b/>
          <w:sz w:val="24"/>
          <w:szCs w:val="24"/>
        </w:rPr>
        <w:tab/>
        <w:t>Continue Design of a Competitive Healthcare Environment…………………………………………</w:t>
      </w:r>
      <w:r w:rsidR="005206F4">
        <w:rPr>
          <w:b/>
          <w:sz w:val="24"/>
          <w:szCs w:val="24"/>
        </w:rPr>
        <w:t>.</w:t>
      </w:r>
      <w:r w:rsidR="00D72518">
        <w:rPr>
          <w:b/>
          <w:sz w:val="24"/>
          <w:szCs w:val="24"/>
        </w:rPr>
        <w:t>21</w:t>
      </w:r>
    </w:p>
    <w:p w14:paraId="67A2A1F8" w14:textId="4A08FBAA" w:rsidR="00AB1F8E" w:rsidRDefault="00AB1F8E" w:rsidP="00AB1F8E">
      <w:pPr>
        <w:spacing w:after="0"/>
        <w:rPr>
          <w:b/>
          <w:sz w:val="24"/>
          <w:szCs w:val="24"/>
        </w:rPr>
      </w:pPr>
      <w:r>
        <w:rPr>
          <w:b/>
          <w:sz w:val="24"/>
          <w:szCs w:val="24"/>
        </w:rPr>
        <w:tab/>
        <w:t>Incentivize Development of Additional People-concentric Housing……………………………</w:t>
      </w:r>
      <w:r w:rsidR="005206F4">
        <w:rPr>
          <w:b/>
          <w:sz w:val="24"/>
          <w:szCs w:val="24"/>
        </w:rPr>
        <w:t>…</w:t>
      </w:r>
      <w:r w:rsidR="00E02205">
        <w:rPr>
          <w:b/>
          <w:sz w:val="24"/>
          <w:szCs w:val="24"/>
        </w:rPr>
        <w:t>22</w:t>
      </w:r>
    </w:p>
    <w:p w14:paraId="69B38C2D" w14:textId="1D824274" w:rsidR="00AB1F8E" w:rsidRDefault="00AB1F8E" w:rsidP="00AB1F8E">
      <w:pPr>
        <w:spacing w:after="0"/>
        <w:rPr>
          <w:b/>
          <w:sz w:val="24"/>
          <w:szCs w:val="24"/>
        </w:rPr>
      </w:pPr>
      <w:r>
        <w:rPr>
          <w:b/>
          <w:sz w:val="24"/>
          <w:szCs w:val="24"/>
        </w:rPr>
        <w:t>A View of the Harvey Economic Development Region by Our Millennials, Gen-X</w:t>
      </w:r>
    </w:p>
    <w:p w14:paraId="033B5696" w14:textId="31B222C1" w:rsidR="00AB1F8E" w:rsidRDefault="00AB1F8E" w:rsidP="00AB1F8E">
      <w:pPr>
        <w:spacing w:after="0"/>
        <w:ind w:firstLine="720"/>
        <w:rPr>
          <w:b/>
          <w:sz w:val="24"/>
          <w:szCs w:val="24"/>
        </w:rPr>
      </w:pPr>
      <w:r>
        <w:rPr>
          <w:b/>
          <w:sz w:val="24"/>
          <w:szCs w:val="24"/>
        </w:rPr>
        <w:t>&amp; Gen-</w:t>
      </w:r>
      <w:proofErr w:type="spellStart"/>
      <w:r>
        <w:rPr>
          <w:b/>
          <w:sz w:val="24"/>
          <w:szCs w:val="24"/>
        </w:rPr>
        <w:t>Y’ers</w:t>
      </w:r>
      <w:proofErr w:type="spellEnd"/>
      <w:r>
        <w:rPr>
          <w:b/>
          <w:sz w:val="24"/>
          <w:szCs w:val="24"/>
        </w:rPr>
        <w:t>…………………………………………………………………………………………………………………</w:t>
      </w:r>
      <w:r w:rsidR="005E234F">
        <w:rPr>
          <w:b/>
          <w:sz w:val="24"/>
          <w:szCs w:val="24"/>
        </w:rPr>
        <w:t>.</w:t>
      </w:r>
      <w:r w:rsidR="00E02205">
        <w:rPr>
          <w:b/>
          <w:sz w:val="24"/>
          <w:szCs w:val="24"/>
        </w:rPr>
        <w:t>22</w:t>
      </w:r>
    </w:p>
    <w:p w14:paraId="78FA86B1" w14:textId="7F61E1CE" w:rsidR="00AB1F8E" w:rsidRDefault="00AB1F8E" w:rsidP="00AB1F8E">
      <w:pPr>
        <w:spacing w:after="0"/>
        <w:rPr>
          <w:b/>
          <w:sz w:val="24"/>
          <w:szCs w:val="24"/>
        </w:rPr>
      </w:pPr>
      <w:r>
        <w:rPr>
          <w:b/>
          <w:sz w:val="24"/>
          <w:szCs w:val="24"/>
        </w:rPr>
        <w:t>Appendices…………………………………………………………………………………………………………………………</w:t>
      </w:r>
      <w:proofErr w:type="gramStart"/>
      <w:r>
        <w:rPr>
          <w:b/>
          <w:sz w:val="24"/>
          <w:szCs w:val="24"/>
        </w:rPr>
        <w:t>….</w:t>
      </w:r>
      <w:r w:rsidR="00232B74">
        <w:rPr>
          <w:b/>
          <w:sz w:val="24"/>
          <w:szCs w:val="24"/>
        </w:rPr>
        <w:t>.</w:t>
      </w:r>
      <w:proofErr w:type="gramEnd"/>
      <w:r w:rsidR="00232B74">
        <w:rPr>
          <w:b/>
          <w:sz w:val="24"/>
          <w:szCs w:val="24"/>
        </w:rPr>
        <w:t>2</w:t>
      </w:r>
      <w:r w:rsidR="00FC2D92">
        <w:rPr>
          <w:b/>
          <w:sz w:val="24"/>
          <w:szCs w:val="24"/>
        </w:rPr>
        <w:t>5</w:t>
      </w:r>
    </w:p>
    <w:p w14:paraId="080644BC" w14:textId="53AFAAB0" w:rsidR="00AB1F8E" w:rsidRDefault="00AB1F8E" w:rsidP="00AB1F8E">
      <w:pPr>
        <w:spacing w:after="0"/>
        <w:rPr>
          <w:b/>
          <w:sz w:val="24"/>
          <w:szCs w:val="24"/>
        </w:rPr>
      </w:pPr>
      <w:r>
        <w:rPr>
          <w:b/>
          <w:sz w:val="24"/>
          <w:szCs w:val="24"/>
        </w:rPr>
        <w:tab/>
        <w:t>List of Acronyms………………………………………………………………………………………………………</w:t>
      </w:r>
      <w:proofErr w:type="gramStart"/>
      <w:r>
        <w:rPr>
          <w:b/>
          <w:sz w:val="24"/>
          <w:szCs w:val="24"/>
        </w:rPr>
        <w:t>….</w:t>
      </w:r>
      <w:r w:rsidR="005F7EB0">
        <w:rPr>
          <w:b/>
          <w:sz w:val="24"/>
          <w:szCs w:val="24"/>
        </w:rPr>
        <w:t>.</w:t>
      </w:r>
      <w:proofErr w:type="gramEnd"/>
      <w:r w:rsidR="007330A2">
        <w:rPr>
          <w:b/>
          <w:sz w:val="24"/>
          <w:szCs w:val="24"/>
        </w:rPr>
        <w:t>25</w:t>
      </w:r>
    </w:p>
    <w:p w14:paraId="62F929D3" w14:textId="6AEFDFB1" w:rsidR="00AB1F8E" w:rsidRDefault="00AB1F8E" w:rsidP="00AB1F8E">
      <w:pPr>
        <w:spacing w:after="0"/>
        <w:rPr>
          <w:b/>
          <w:sz w:val="24"/>
          <w:szCs w:val="24"/>
        </w:rPr>
      </w:pPr>
      <w:r>
        <w:rPr>
          <w:b/>
          <w:sz w:val="24"/>
          <w:szCs w:val="24"/>
        </w:rPr>
        <w:tab/>
        <w:t>Web Site Addressees…………………………………………………………………………………………………</w:t>
      </w:r>
      <w:r w:rsidR="00D808E6">
        <w:rPr>
          <w:b/>
          <w:sz w:val="24"/>
          <w:szCs w:val="24"/>
        </w:rPr>
        <w:t>…26</w:t>
      </w:r>
    </w:p>
    <w:p w14:paraId="7B903415" w14:textId="20FDB9D3" w:rsidR="00AB1F8E" w:rsidRPr="00AB1F8E" w:rsidRDefault="00AB1F8E" w:rsidP="00AB1F8E">
      <w:pPr>
        <w:spacing w:after="0"/>
        <w:rPr>
          <w:b/>
          <w:sz w:val="24"/>
          <w:szCs w:val="24"/>
        </w:rPr>
      </w:pPr>
      <w:r>
        <w:rPr>
          <w:b/>
          <w:sz w:val="24"/>
          <w:szCs w:val="24"/>
        </w:rPr>
        <w:tab/>
        <w:t>Economic Development Area Demographics……………………………………………………………</w:t>
      </w:r>
      <w:proofErr w:type="gramStart"/>
      <w:r>
        <w:rPr>
          <w:b/>
          <w:sz w:val="24"/>
          <w:szCs w:val="24"/>
        </w:rPr>
        <w:t>…</w:t>
      </w:r>
      <w:r w:rsidR="00F5406E">
        <w:rPr>
          <w:b/>
          <w:sz w:val="24"/>
          <w:szCs w:val="24"/>
        </w:rPr>
        <w:t>..</w:t>
      </w:r>
      <w:proofErr w:type="gramEnd"/>
      <w:r w:rsidR="00F5406E">
        <w:rPr>
          <w:b/>
          <w:sz w:val="24"/>
          <w:szCs w:val="24"/>
        </w:rPr>
        <w:t>26</w:t>
      </w:r>
    </w:p>
    <w:p w14:paraId="531C71D8" w14:textId="438A03A7" w:rsidR="00AB1F8E" w:rsidRDefault="00AB1F8E">
      <w:pPr>
        <w:rPr>
          <w:b/>
          <w:i/>
          <w:sz w:val="40"/>
          <w:szCs w:val="40"/>
          <w:u w:val="single"/>
        </w:rPr>
      </w:pPr>
      <w:r>
        <w:rPr>
          <w:b/>
          <w:i/>
          <w:sz w:val="40"/>
          <w:szCs w:val="40"/>
          <w:u w:val="single"/>
        </w:rPr>
        <w:br w:type="page"/>
      </w:r>
    </w:p>
    <w:p w14:paraId="3C257B5F" w14:textId="4539BD35" w:rsidR="002008FF" w:rsidRPr="00EA3D41" w:rsidRDefault="00EA3D41" w:rsidP="002008FF">
      <w:pPr>
        <w:jc w:val="center"/>
        <w:rPr>
          <w:b/>
          <w:i/>
          <w:sz w:val="40"/>
          <w:szCs w:val="40"/>
          <w:u w:val="single"/>
        </w:rPr>
      </w:pPr>
      <w:r w:rsidRPr="00EA3D41">
        <w:rPr>
          <w:b/>
          <w:i/>
          <w:sz w:val="40"/>
          <w:szCs w:val="40"/>
          <w:u w:val="single"/>
        </w:rPr>
        <w:t>Vision for the Future</w:t>
      </w:r>
    </w:p>
    <w:p w14:paraId="04FAC042" w14:textId="77777777" w:rsidR="00164EDF" w:rsidRPr="00EA3D41" w:rsidRDefault="002008FF" w:rsidP="002008FF">
      <w:pPr>
        <w:jc w:val="center"/>
        <w:rPr>
          <w:b/>
          <w:sz w:val="28"/>
          <w:szCs w:val="28"/>
          <w:u w:val="single"/>
        </w:rPr>
      </w:pPr>
      <w:r w:rsidRPr="00EA3D41">
        <w:rPr>
          <w:b/>
          <w:sz w:val="28"/>
          <w:szCs w:val="28"/>
          <w:u w:val="single"/>
        </w:rPr>
        <w:t>Harvey Economic Development Area</w:t>
      </w:r>
    </w:p>
    <w:p w14:paraId="22AE682A" w14:textId="7B4C5DA4" w:rsidR="002008FF" w:rsidRPr="00EA3D41" w:rsidRDefault="00416C0A" w:rsidP="002008FF">
      <w:pPr>
        <w:jc w:val="center"/>
        <w:rPr>
          <w:b/>
          <w:sz w:val="24"/>
          <w:szCs w:val="24"/>
          <w:u w:val="single"/>
        </w:rPr>
      </w:pPr>
      <w:r>
        <w:rPr>
          <w:b/>
          <w:sz w:val="24"/>
          <w:szCs w:val="24"/>
          <w:u w:val="single"/>
        </w:rPr>
        <w:t>August</w:t>
      </w:r>
      <w:r w:rsidR="009B30B5">
        <w:rPr>
          <w:b/>
          <w:sz w:val="24"/>
          <w:szCs w:val="24"/>
          <w:u w:val="single"/>
        </w:rPr>
        <w:t>-</w:t>
      </w:r>
      <w:r w:rsidR="002008FF" w:rsidRPr="00EA3D41">
        <w:rPr>
          <w:b/>
          <w:sz w:val="24"/>
          <w:szCs w:val="24"/>
          <w:u w:val="single"/>
        </w:rPr>
        <w:t>2018</w:t>
      </w:r>
    </w:p>
    <w:p w14:paraId="17DED1FA" w14:textId="77777777" w:rsidR="002008FF" w:rsidRDefault="002008FF" w:rsidP="002008FF">
      <w:pPr>
        <w:rPr>
          <w:b/>
          <w:sz w:val="28"/>
          <w:szCs w:val="28"/>
          <w:u w:val="single"/>
        </w:rPr>
      </w:pPr>
      <w:r w:rsidRPr="002008FF">
        <w:rPr>
          <w:b/>
          <w:sz w:val="28"/>
          <w:szCs w:val="28"/>
          <w:u w:val="single"/>
        </w:rPr>
        <w:t>Background</w:t>
      </w:r>
    </w:p>
    <w:p w14:paraId="5A2A1892" w14:textId="74671074" w:rsidR="002008FF" w:rsidRDefault="00EE51C7" w:rsidP="00794CC6">
      <w:pPr>
        <w:spacing w:after="0"/>
        <w:jc w:val="both"/>
        <w:rPr>
          <w:sz w:val="24"/>
          <w:szCs w:val="24"/>
        </w:rPr>
      </w:pPr>
      <w:r>
        <w:rPr>
          <w:sz w:val="24"/>
          <w:szCs w:val="24"/>
        </w:rPr>
        <w:t xml:space="preserve">The city of Harvey completed its last strategic plan in 2002. </w:t>
      </w:r>
      <w:r w:rsidR="005E1B80">
        <w:rPr>
          <w:sz w:val="24"/>
          <w:szCs w:val="24"/>
        </w:rPr>
        <w:t>It was anchored upon findings generated by c</w:t>
      </w:r>
      <w:r w:rsidR="00B078DD">
        <w:rPr>
          <w:sz w:val="24"/>
          <w:szCs w:val="24"/>
        </w:rPr>
        <w:t xml:space="preserve">ommunity surveys and work groups formed to focus upon economic development, education, clinical care, fire protection, core utility infrastructure, law enforcement, and </w:t>
      </w:r>
      <w:r w:rsidR="00FE3A97">
        <w:rPr>
          <w:sz w:val="24"/>
          <w:szCs w:val="24"/>
        </w:rPr>
        <w:t xml:space="preserve">other </w:t>
      </w:r>
      <w:r w:rsidR="00B078DD">
        <w:rPr>
          <w:sz w:val="24"/>
          <w:szCs w:val="24"/>
        </w:rPr>
        <w:t xml:space="preserve">city-owned infrastructure and parks and recreation facilities.  </w:t>
      </w:r>
      <w:r>
        <w:rPr>
          <w:sz w:val="24"/>
          <w:szCs w:val="24"/>
        </w:rPr>
        <w:t xml:space="preserve">At that time, key findings suggested need to (1) encourage and promote </w:t>
      </w:r>
      <w:r w:rsidR="00C8423F">
        <w:rPr>
          <w:sz w:val="24"/>
          <w:szCs w:val="24"/>
        </w:rPr>
        <w:t xml:space="preserve">substantial and sustainable </w:t>
      </w:r>
      <w:r>
        <w:rPr>
          <w:sz w:val="24"/>
          <w:szCs w:val="24"/>
        </w:rPr>
        <w:t>economic development, (2</w:t>
      </w:r>
      <w:proofErr w:type="gramStart"/>
      <w:r>
        <w:rPr>
          <w:sz w:val="24"/>
          <w:szCs w:val="24"/>
        </w:rPr>
        <w:t>)  evaluate</w:t>
      </w:r>
      <w:proofErr w:type="gramEnd"/>
      <w:r>
        <w:rPr>
          <w:sz w:val="24"/>
          <w:szCs w:val="24"/>
        </w:rPr>
        <w:t xml:space="preserve"> </w:t>
      </w:r>
      <w:r w:rsidR="00C8423F">
        <w:rPr>
          <w:sz w:val="24"/>
          <w:szCs w:val="24"/>
        </w:rPr>
        <w:t xml:space="preserve">and develop new approaches to law enforcement within </w:t>
      </w:r>
      <w:r>
        <w:rPr>
          <w:sz w:val="24"/>
          <w:szCs w:val="24"/>
        </w:rPr>
        <w:t>the police department, and (3)</w:t>
      </w:r>
      <w:r w:rsidR="00861B7C">
        <w:rPr>
          <w:sz w:val="24"/>
          <w:szCs w:val="24"/>
        </w:rPr>
        <w:t xml:space="preserve"> </w:t>
      </w:r>
      <w:r>
        <w:rPr>
          <w:sz w:val="24"/>
          <w:szCs w:val="24"/>
        </w:rPr>
        <w:t xml:space="preserve">create a local disaster readiness plan. Future economic development was to focus upon </w:t>
      </w:r>
      <w:r w:rsidR="00861B7C">
        <w:rPr>
          <w:sz w:val="24"/>
          <w:szCs w:val="24"/>
        </w:rPr>
        <w:t xml:space="preserve">(a) </w:t>
      </w:r>
      <w:r>
        <w:rPr>
          <w:sz w:val="24"/>
          <w:szCs w:val="24"/>
        </w:rPr>
        <w:t xml:space="preserve">enhancing </w:t>
      </w:r>
      <w:r w:rsidR="00861B7C">
        <w:rPr>
          <w:sz w:val="24"/>
          <w:szCs w:val="24"/>
        </w:rPr>
        <w:t>Harvey’s</w:t>
      </w:r>
      <w:r>
        <w:rPr>
          <w:sz w:val="24"/>
          <w:szCs w:val="24"/>
        </w:rPr>
        <w:t xml:space="preserve"> business environment, </w:t>
      </w:r>
      <w:r w:rsidR="00861B7C">
        <w:rPr>
          <w:sz w:val="24"/>
          <w:szCs w:val="24"/>
        </w:rPr>
        <w:t>(b)</w:t>
      </w:r>
      <w:r>
        <w:rPr>
          <w:sz w:val="24"/>
          <w:szCs w:val="24"/>
        </w:rPr>
        <w:t xml:space="preserve"> pursuing </w:t>
      </w:r>
      <w:r w:rsidR="00861B7C">
        <w:rPr>
          <w:sz w:val="24"/>
          <w:szCs w:val="24"/>
        </w:rPr>
        <w:t xml:space="preserve">new business entities, </w:t>
      </w:r>
      <w:r>
        <w:rPr>
          <w:sz w:val="24"/>
          <w:szCs w:val="24"/>
        </w:rPr>
        <w:t xml:space="preserve">primary sector jobs, </w:t>
      </w:r>
      <w:r w:rsidR="00861B7C">
        <w:rPr>
          <w:sz w:val="24"/>
          <w:szCs w:val="24"/>
        </w:rPr>
        <w:t xml:space="preserve">and </w:t>
      </w:r>
      <w:r>
        <w:rPr>
          <w:sz w:val="24"/>
          <w:szCs w:val="24"/>
        </w:rPr>
        <w:t>retail shopping</w:t>
      </w:r>
      <w:r w:rsidR="00861B7C">
        <w:rPr>
          <w:sz w:val="24"/>
          <w:szCs w:val="24"/>
        </w:rPr>
        <w:t xml:space="preserve"> opportunities</w:t>
      </w:r>
      <w:r>
        <w:rPr>
          <w:sz w:val="24"/>
          <w:szCs w:val="24"/>
        </w:rPr>
        <w:t xml:space="preserve">, </w:t>
      </w:r>
      <w:r w:rsidR="00861B7C">
        <w:rPr>
          <w:sz w:val="24"/>
          <w:szCs w:val="24"/>
        </w:rPr>
        <w:t xml:space="preserve">and (c) </w:t>
      </w:r>
      <w:r>
        <w:rPr>
          <w:sz w:val="24"/>
          <w:szCs w:val="24"/>
        </w:rPr>
        <w:t>expansion of existing business entities</w:t>
      </w:r>
      <w:r w:rsidR="00861B7C">
        <w:rPr>
          <w:sz w:val="24"/>
          <w:szCs w:val="24"/>
        </w:rPr>
        <w:t>. Harvey’s police department was expected to absorb (a) additional officer training</w:t>
      </w:r>
      <w:r>
        <w:rPr>
          <w:sz w:val="24"/>
          <w:szCs w:val="24"/>
        </w:rPr>
        <w:t xml:space="preserve"> </w:t>
      </w:r>
      <w:r w:rsidR="00861B7C">
        <w:rPr>
          <w:sz w:val="24"/>
          <w:szCs w:val="24"/>
        </w:rPr>
        <w:t xml:space="preserve">in tactics and community engagement, and (b) new tactical and other equipment, while the community would constitute </w:t>
      </w:r>
      <w:r w:rsidR="00B078DD">
        <w:rPr>
          <w:sz w:val="24"/>
          <w:szCs w:val="24"/>
        </w:rPr>
        <w:t xml:space="preserve">and field </w:t>
      </w:r>
      <w:r w:rsidR="00861B7C">
        <w:rPr>
          <w:sz w:val="24"/>
          <w:szCs w:val="24"/>
        </w:rPr>
        <w:t xml:space="preserve">an advisory Police Committee and develop neighborhood watch capacity. Given the September 11, </w:t>
      </w:r>
      <w:proofErr w:type="gramStart"/>
      <w:r w:rsidR="00861B7C">
        <w:rPr>
          <w:sz w:val="24"/>
          <w:szCs w:val="24"/>
        </w:rPr>
        <w:t>2001</w:t>
      </w:r>
      <w:proofErr w:type="gramEnd"/>
      <w:r w:rsidR="00861B7C">
        <w:rPr>
          <w:sz w:val="24"/>
          <w:szCs w:val="24"/>
        </w:rPr>
        <w:t xml:space="preserve"> attack upon the U.S. and other Harvey</w:t>
      </w:r>
      <w:r w:rsidR="002419A4">
        <w:rPr>
          <w:sz w:val="24"/>
          <w:szCs w:val="24"/>
        </w:rPr>
        <w:t xml:space="preserve"> City</w:t>
      </w:r>
      <w:r w:rsidR="00861B7C">
        <w:rPr>
          <w:sz w:val="24"/>
          <w:szCs w:val="24"/>
        </w:rPr>
        <w:t>-wide developments,</w:t>
      </w:r>
      <w:r w:rsidR="005E1B80">
        <w:rPr>
          <w:sz w:val="24"/>
          <w:szCs w:val="24"/>
        </w:rPr>
        <w:t xml:space="preserve"> </w:t>
      </w:r>
      <w:r w:rsidR="00861B7C">
        <w:rPr>
          <w:sz w:val="24"/>
          <w:szCs w:val="24"/>
        </w:rPr>
        <w:t xml:space="preserve">the third key finding involved establishment of a disaster readiness committee, conduct of a multi-hazard mitigation assessment, and creating </w:t>
      </w:r>
      <w:r w:rsidR="005E1B80">
        <w:rPr>
          <w:sz w:val="24"/>
          <w:szCs w:val="24"/>
        </w:rPr>
        <w:t xml:space="preserve">public </w:t>
      </w:r>
      <w:r w:rsidR="00861B7C">
        <w:rPr>
          <w:sz w:val="24"/>
          <w:szCs w:val="24"/>
        </w:rPr>
        <w:t xml:space="preserve">awareness of </w:t>
      </w:r>
      <w:r w:rsidR="00B078DD">
        <w:rPr>
          <w:sz w:val="24"/>
          <w:szCs w:val="24"/>
        </w:rPr>
        <w:t>procedures to be deployed in response to future unsettling incidents.</w:t>
      </w:r>
      <w:r w:rsidR="00861B7C">
        <w:rPr>
          <w:sz w:val="24"/>
          <w:szCs w:val="24"/>
        </w:rPr>
        <w:t xml:space="preserve"> </w:t>
      </w:r>
    </w:p>
    <w:p w14:paraId="1BFD6E16" w14:textId="77777777" w:rsidR="00B078DD" w:rsidRDefault="00B078DD" w:rsidP="00794CC6">
      <w:pPr>
        <w:spacing w:after="0"/>
        <w:jc w:val="both"/>
        <w:rPr>
          <w:sz w:val="24"/>
          <w:szCs w:val="24"/>
        </w:rPr>
      </w:pPr>
    </w:p>
    <w:p w14:paraId="302A8133" w14:textId="09E19DA2" w:rsidR="00090867" w:rsidRDefault="003C0EFA" w:rsidP="00794CC6">
      <w:pPr>
        <w:spacing w:after="0"/>
        <w:jc w:val="both"/>
        <w:rPr>
          <w:sz w:val="24"/>
          <w:szCs w:val="24"/>
        </w:rPr>
      </w:pPr>
      <w:r w:rsidRPr="003C0EFA">
        <w:rPr>
          <w:noProof/>
          <w:sz w:val="24"/>
          <w:szCs w:val="24"/>
        </w:rPr>
        <mc:AlternateContent>
          <mc:Choice Requires="wps">
            <w:drawing>
              <wp:anchor distT="45720" distB="45720" distL="114300" distR="114300" simplePos="0" relativeHeight="251691520" behindDoc="0" locked="0" layoutInCell="1" allowOverlap="1" wp14:anchorId="43163D1E" wp14:editId="09C1CAD5">
                <wp:simplePos x="0" y="0"/>
                <wp:positionH relativeFrom="column">
                  <wp:posOffset>419100</wp:posOffset>
                </wp:positionH>
                <wp:positionV relativeFrom="paragraph">
                  <wp:posOffset>2430780</wp:posOffset>
                </wp:positionV>
                <wp:extent cx="2360930" cy="335280"/>
                <wp:effectExtent l="0" t="0" r="19050" b="2667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280"/>
                        </a:xfrm>
                        <a:prstGeom prst="rect">
                          <a:avLst/>
                        </a:prstGeom>
                        <a:solidFill>
                          <a:srgbClr val="FFFFFF"/>
                        </a:solidFill>
                        <a:ln w="9525">
                          <a:solidFill>
                            <a:srgbClr val="000000"/>
                          </a:solidFill>
                          <a:miter lim="800000"/>
                          <a:headEnd/>
                          <a:tailEnd/>
                        </a:ln>
                      </wps:spPr>
                      <wps:txbx>
                        <w:txbxContent>
                          <w:p w14:paraId="2E86F364" w14:textId="2FF99F40" w:rsidR="003C0EFA" w:rsidRDefault="001078D5">
                            <w:r>
                              <w:t xml:space="preserve">Downtown Harvey – Lincoln Avenue </w:t>
                            </w:r>
                            <w:r w:rsidR="000B4A35">
                              <w:t xml:space="preserve">in </w:t>
                            </w:r>
                            <w:r>
                              <w:t>2018</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3163D1E" id="_x0000_t202" coordsize="21600,21600" o:spt="202" path="m,l,21600r21600,l21600,xe">
                <v:stroke joinstyle="miter"/>
                <v:path gradientshapeok="t" o:connecttype="rect"/>
              </v:shapetype>
              <v:shape id="Text Box 2" o:spid="_x0000_s1026" type="#_x0000_t202" style="position:absolute;left:0;text-align:left;margin-left:33pt;margin-top:191.4pt;width:185.9pt;height:26.4pt;z-index:2516915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">
                <v:textbox>
                  <w:txbxContent>
                    <w:p w14:paraId="2E86F364" w14:textId="2FF99F40" w:rsidR="003C0EFA" w:rsidRDefault="001078D5">
                      <w:r>
                        <w:t xml:space="preserve">Downtown Harvey – Lincoln Avenue </w:t>
                      </w:r>
                      <w:r w:rsidR="000B4A35">
                        <w:t xml:space="preserve">in </w:t>
                      </w:r>
                      <w:r>
                        <w:t>2018</w:t>
                      </w:r>
                    </w:p>
                  </w:txbxContent>
                </v:textbox>
                <w10:wrap type="square"/>
              </v:shape>
            </w:pict>
          </mc:Fallback>
        </mc:AlternateContent>
      </w:r>
      <w:r w:rsidR="00A335FF">
        <w:rPr>
          <w:sz w:val="24"/>
          <w:szCs w:val="24"/>
        </w:rPr>
        <w:t>Since 2002</w:t>
      </w:r>
      <w:r w:rsidR="005E1B80">
        <w:rPr>
          <w:sz w:val="24"/>
          <w:szCs w:val="24"/>
        </w:rPr>
        <w:t xml:space="preserve"> the city has witnessed emergence of new business activity on </w:t>
      </w:r>
      <w:r w:rsidR="000F176B">
        <w:rPr>
          <w:sz w:val="24"/>
          <w:szCs w:val="24"/>
        </w:rPr>
        <w:t xml:space="preserve">its main street </w:t>
      </w:r>
      <w:r w:rsidR="00063282">
        <w:rPr>
          <w:sz w:val="24"/>
          <w:szCs w:val="24"/>
        </w:rPr>
        <w:t>–</w:t>
      </w:r>
      <w:r w:rsidR="000F176B">
        <w:rPr>
          <w:sz w:val="24"/>
          <w:szCs w:val="24"/>
        </w:rPr>
        <w:t xml:space="preserve"> </w:t>
      </w:r>
      <w:r w:rsidR="005E1B80">
        <w:rPr>
          <w:sz w:val="24"/>
          <w:szCs w:val="24"/>
        </w:rPr>
        <w:t xml:space="preserve">Lincoln Avenue, the Industrial Park, the Highway #52 by-pass </w:t>
      </w:r>
      <w:r w:rsidR="00F26530">
        <w:rPr>
          <w:sz w:val="24"/>
          <w:szCs w:val="24"/>
        </w:rPr>
        <w:t>on the west edge of the city</w:t>
      </w:r>
      <w:r w:rsidR="005E1B80">
        <w:rPr>
          <w:sz w:val="24"/>
          <w:szCs w:val="24"/>
        </w:rPr>
        <w:t xml:space="preserve">, </w:t>
      </w:r>
      <w:r w:rsidR="00090867">
        <w:rPr>
          <w:sz w:val="24"/>
          <w:szCs w:val="24"/>
        </w:rPr>
        <w:t xml:space="preserve">and along Business </w:t>
      </w:r>
      <w:r w:rsidR="004859EA">
        <w:rPr>
          <w:noProof/>
          <w:sz w:val="24"/>
          <w:szCs w:val="24"/>
        </w:rPr>
        <w:drawing>
          <wp:anchor distT="0" distB="0" distL="114300" distR="114300" simplePos="0" relativeHeight="251659776" behindDoc="0" locked="0" layoutInCell="1" allowOverlap="1" wp14:anchorId="2ED645F2" wp14:editId="6E5150C9">
            <wp:simplePos x="0" y="0"/>
            <wp:positionH relativeFrom="column">
              <wp:posOffset>0</wp:posOffset>
            </wp:positionH>
            <wp:positionV relativeFrom="paragraph">
              <wp:posOffset>428625</wp:posOffset>
            </wp:positionV>
            <wp:extent cx="3657600" cy="2438400"/>
            <wp:effectExtent l="0" t="0" r="0" b="0"/>
            <wp:wrapThrough wrapText="bothSides">
              <wp:wrapPolygon edited="0">
                <wp:start x="0" y="0"/>
                <wp:lineTo x="0" y="21431"/>
                <wp:lineTo x="21488" y="21431"/>
                <wp:lineTo x="2148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in street 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57600" cy="2438400"/>
                    </a:xfrm>
                    <a:prstGeom prst="rect">
                      <a:avLst/>
                    </a:prstGeom>
                  </pic:spPr>
                </pic:pic>
              </a:graphicData>
            </a:graphic>
            <wp14:sizeRelH relativeFrom="page">
              <wp14:pctWidth>0</wp14:pctWidth>
            </wp14:sizeRelH>
            <wp14:sizeRelV relativeFrom="page">
              <wp14:pctHeight>0</wp14:pctHeight>
            </wp14:sizeRelV>
          </wp:anchor>
        </w:drawing>
      </w:r>
      <w:r w:rsidR="00090867">
        <w:rPr>
          <w:sz w:val="24"/>
          <w:szCs w:val="24"/>
        </w:rPr>
        <w:t>Highway</w:t>
      </w:r>
      <w:r w:rsidR="000F176B">
        <w:rPr>
          <w:sz w:val="24"/>
          <w:szCs w:val="24"/>
        </w:rPr>
        <w:t xml:space="preserve">’s </w:t>
      </w:r>
      <w:r w:rsidR="00090867">
        <w:rPr>
          <w:sz w:val="24"/>
          <w:szCs w:val="24"/>
        </w:rPr>
        <w:t xml:space="preserve"># </w:t>
      </w:r>
      <w:r w:rsidR="000F176B">
        <w:rPr>
          <w:sz w:val="24"/>
          <w:szCs w:val="24"/>
        </w:rPr>
        <w:t>5</w:t>
      </w:r>
      <w:r w:rsidR="00090867">
        <w:rPr>
          <w:sz w:val="24"/>
          <w:szCs w:val="24"/>
        </w:rPr>
        <w:t>2</w:t>
      </w:r>
      <w:r w:rsidR="000F176B">
        <w:rPr>
          <w:sz w:val="24"/>
          <w:szCs w:val="24"/>
        </w:rPr>
        <w:t xml:space="preserve"> &amp; 3</w:t>
      </w:r>
      <w:r w:rsidR="00FE3A97">
        <w:rPr>
          <w:sz w:val="24"/>
          <w:szCs w:val="24"/>
        </w:rPr>
        <w:t xml:space="preserve"> on its eastern and southern edges</w:t>
      </w:r>
      <w:r w:rsidR="00090867">
        <w:rPr>
          <w:sz w:val="24"/>
          <w:szCs w:val="24"/>
        </w:rPr>
        <w:t xml:space="preserve">. It has also experienced </w:t>
      </w:r>
      <w:r w:rsidR="005E1B80">
        <w:rPr>
          <w:sz w:val="24"/>
          <w:szCs w:val="24"/>
        </w:rPr>
        <w:t>closure of some entities and re-purposing of others</w:t>
      </w:r>
      <w:r w:rsidR="00090867">
        <w:rPr>
          <w:sz w:val="24"/>
          <w:szCs w:val="24"/>
        </w:rPr>
        <w:t xml:space="preserve">, including some </w:t>
      </w:r>
      <w:r w:rsidR="00F26530">
        <w:rPr>
          <w:sz w:val="24"/>
          <w:szCs w:val="24"/>
        </w:rPr>
        <w:t>within</w:t>
      </w:r>
      <w:r w:rsidR="005E1B80">
        <w:rPr>
          <w:sz w:val="24"/>
          <w:szCs w:val="24"/>
        </w:rPr>
        <w:t xml:space="preserve"> </w:t>
      </w:r>
      <w:r w:rsidR="00090867">
        <w:rPr>
          <w:sz w:val="24"/>
          <w:szCs w:val="24"/>
        </w:rPr>
        <w:t>its</w:t>
      </w:r>
      <w:r w:rsidR="005E1B80">
        <w:rPr>
          <w:sz w:val="24"/>
          <w:szCs w:val="24"/>
        </w:rPr>
        <w:t xml:space="preserve"> Ren</w:t>
      </w:r>
      <w:r w:rsidR="00F26530">
        <w:rPr>
          <w:sz w:val="24"/>
          <w:szCs w:val="24"/>
        </w:rPr>
        <w:t xml:space="preserve">aissance Zone, </w:t>
      </w:r>
      <w:r w:rsidR="005E1B80">
        <w:rPr>
          <w:sz w:val="24"/>
          <w:szCs w:val="24"/>
        </w:rPr>
        <w:t>downtown</w:t>
      </w:r>
      <w:r w:rsidR="00A335FF">
        <w:rPr>
          <w:sz w:val="24"/>
          <w:szCs w:val="24"/>
        </w:rPr>
        <w:t xml:space="preserve"> along Lincoln Avenue</w:t>
      </w:r>
      <w:r w:rsidR="005E1B80">
        <w:rPr>
          <w:sz w:val="24"/>
          <w:szCs w:val="24"/>
        </w:rPr>
        <w:t xml:space="preserve"> and along </w:t>
      </w:r>
      <w:r w:rsidR="00F26530">
        <w:rPr>
          <w:sz w:val="24"/>
          <w:szCs w:val="24"/>
        </w:rPr>
        <w:t>Business Highway # 52</w:t>
      </w:r>
      <w:r w:rsidR="005E1B80">
        <w:rPr>
          <w:sz w:val="24"/>
          <w:szCs w:val="24"/>
        </w:rPr>
        <w:t xml:space="preserve">.  </w:t>
      </w:r>
      <w:r w:rsidR="00222D1F">
        <w:rPr>
          <w:sz w:val="24"/>
          <w:szCs w:val="24"/>
        </w:rPr>
        <w:t>H</w:t>
      </w:r>
      <w:r w:rsidR="0033166C">
        <w:rPr>
          <w:sz w:val="24"/>
          <w:szCs w:val="24"/>
        </w:rPr>
        <w:t xml:space="preserve">owever, </w:t>
      </w:r>
      <w:r w:rsidR="00DA57B0">
        <w:rPr>
          <w:sz w:val="24"/>
          <w:szCs w:val="24"/>
        </w:rPr>
        <w:t>substantial new investments have been made to improve, rebuild, or augment the city’s w</w:t>
      </w:r>
      <w:r w:rsidR="00794CC6">
        <w:rPr>
          <w:sz w:val="24"/>
          <w:szCs w:val="24"/>
        </w:rPr>
        <w:t xml:space="preserve">ater and sewer </w:t>
      </w:r>
      <w:r w:rsidR="00DA57B0">
        <w:rPr>
          <w:sz w:val="24"/>
          <w:szCs w:val="24"/>
        </w:rPr>
        <w:t xml:space="preserve">underground </w:t>
      </w:r>
      <w:r w:rsidR="005E1B80">
        <w:rPr>
          <w:sz w:val="24"/>
          <w:szCs w:val="24"/>
        </w:rPr>
        <w:t xml:space="preserve">infrastructure </w:t>
      </w:r>
      <w:r w:rsidR="00DA57B0">
        <w:rPr>
          <w:sz w:val="24"/>
          <w:szCs w:val="24"/>
        </w:rPr>
        <w:t xml:space="preserve">as well as new storage and pumping </w:t>
      </w:r>
      <w:r w:rsidR="005E1B80">
        <w:rPr>
          <w:sz w:val="24"/>
          <w:szCs w:val="24"/>
        </w:rPr>
        <w:t xml:space="preserve">facilities. </w:t>
      </w:r>
      <w:r w:rsidR="00794CC6">
        <w:rPr>
          <w:sz w:val="24"/>
          <w:szCs w:val="24"/>
        </w:rPr>
        <w:t xml:space="preserve">Substantial investments have </w:t>
      </w:r>
      <w:r w:rsidR="00DA57B0">
        <w:rPr>
          <w:sz w:val="24"/>
          <w:szCs w:val="24"/>
        </w:rPr>
        <w:t xml:space="preserve">also </w:t>
      </w:r>
      <w:r w:rsidR="00794CC6">
        <w:rPr>
          <w:sz w:val="24"/>
          <w:szCs w:val="24"/>
        </w:rPr>
        <w:t xml:space="preserve">been made </w:t>
      </w:r>
      <w:r w:rsidR="00DA57B0">
        <w:rPr>
          <w:sz w:val="24"/>
          <w:szCs w:val="24"/>
        </w:rPr>
        <w:t>in</w:t>
      </w:r>
      <w:r w:rsidR="00794CC6">
        <w:rPr>
          <w:sz w:val="24"/>
          <w:szCs w:val="24"/>
        </w:rPr>
        <w:t xml:space="preserve"> </w:t>
      </w:r>
      <w:r w:rsidR="00A335FF">
        <w:rPr>
          <w:sz w:val="24"/>
          <w:szCs w:val="24"/>
        </w:rPr>
        <w:t xml:space="preserve">the city’s </w:t>
      </w:r>
      <w:r w:rsidR="00794CC6">
        <w:rPr>
          <w:sz w:val="24"/>
          <w:szCs w:val="24"/>
        </w:rPr>
        <w:t>parks and other recreation areas</w:t>
      </w:r>
      <w:r w:rsidR="00FE3A97">
        <w:rPr>
          <w:sz w:val="24"/>
          <w:szCs w:val="24"/>
        </w:rPr>
        <w:t>, and new facilities for Harvey Ambulance Service</w:t>
      </w:r>
      <w:r w:rsidR="00654D67">
        <w:rPr>
          <w:sz w:val="24"/>
          <w:szCs w:val="24"/>
        </w:rPr>
        <w:t>.</w:t>
      </w:r>
      <w:r w:rsidR="00794CC6">
        <w:rPr>
          <w:sz w:val="24"/>
          <w:szCs w:val="24"/>
        </w:rPr>
        <w:t xml:space="preserve"> </w:t>
      </w:r>
      <w:r w:rsidR="00090867">
        <w:rPr>
          <w:sz w:val="24"/>
          <w:szCs w:val="24"/>
        </w:rPr>
        <w:t xml:space="preserve">The city of Harvey has also added </w:t>
      </w:r>
      <w:r w:rsidR="00DA57B0">
        <w:rPr>
          <w:sz w:val="24"/>
          <w:szCs w:val="24"/>
        </w:rPr>
        <w:t>costly improvements</w:t>
      </w:r>
      <w:r w:rsidR="00090867">
        <w:rPr>
          <w:sz w:val="24"/>
          <w:szCs w:val="24"/>
        </w:rPr>
        <w:t xml:space="preserve"> to the fire department, the airport, and the Armory. The Police Department has been strengthened and disaster preparedness and response has improved through benchtop exercises and neighborhood awareness</w:t>
      </w:r>
      <w:r w:rsidR="00DA57B0">
        <w:rPr>
          <w:sz w:val="24"/>
          <w:szCs w:val="24"/>
        </w:rPr>
        <w:t xml:space="preserve"> activity</w:t>
      </w:r>
      <w:r w:rsidR="00090867">
        <w:rPr>
          <w:sz w:val="24"/>
          <w:szCs w:val="24"/>
        </w:rPr>
        <w:t xml:space="preserve">. </w:t>
      </w:r>
      <w:r w:rsidR="000B5141">
        <w:rPr>
          <w:sz w:val="24"/>
          <w:szCs w:val="24"/>
        </w:rPr>
        <w:t xml:space="preserve">And. St. </w:t>
      </w:r>
      <w:proofErr w:type="spellStart"/>
      <w:r w:rsidR="000B5141">
        <w:rPr>
          <w:sz w:val="24"/>
          <w:szCs w:val="24"/>
        </w:rPr>
        <w:t>Aloisius</w:t>
      </w:r>
      <w:proofErr w:type="spellEnd"/>
      <w:r w:rsidR="000B5141">
        <w:rPr>
          <w:sz w:val="24"/>
          <w:szCs w:val="24"/>
        </w:rPr>
        <w:t xml:space="preserve"> Hospital, and other medical and public health entities have renovated or added space.</w:t>
      </w:r>
    </w:p>
    <w:p w14:paraId="6B0E5726" w14:textId="3949F616" w:rsidR="00090867" w:rsidRDefault="00090867" w:rsidP="00794CC6">
      <w:pPr>
        <w:spacing w:after="0"/>
        <w:jc w:val="both"/>
        <w:rPr>
          <w:sz w:val="24"/>
          <w:szCs w:val="24"/>
        </w:rPr>
      </w:pPr>
    </w:p>
    <w:p w14:paraId="4C3F3504" w14:textId="73103C9E" w:rsidR="00A335FF" w:rsidRDefault="000B4A35" w:rsidP="00794CC6">
      <w:pPr>
        <w:spacing w:after="0"/>
        <w:jc w:val="both"/>
        <w:rPr>
          <w:sz w:val="24"/>
          <w:szCs w:val="24"/>
        </w:rPr>
      </w:pPr>
      <w:r w:rsidRPr="001078D5">
        <w:rPr>
          <w:noProof/>
          <w:sz w:val="24"/>
          <w:szCs w:val="24"/>
        </w:rPr>
        <mc:AlternateContent>
          <mc:Choice Requires="wps">
            <w:drawing>
              <wp:anchor distT="45720" distB="45720" distL="114300" distR="114300" simplePos="0" relativeHeight="251693568" behindDoc="0" locked="0" layoutInCell="1" allowOverlap="1" wp14:anchorId="53671D47" wp14:editId="230233AD">
                <wp:simplePos x="0" y="0"/>
                <wp:positionH relativeFrom="column">
                  <wp:posOffset>4107180</wp:posOffset>
                </wp:positionH>
                <wp:positionV relativeFrom="paragraph">
                  <wp:posOffset>2313305</wp:posOffset>
                </wp:positionV>
                <wp:extent cx="2324100" cy="304800"/>
                <wp:effectExtent l="0" t="0" r="19050" b="1905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304800"/>
                        </a:xfrm>
                        <a:prstGeom prst="rect">
                          <a:avLst/>
                        </a:prstGeom>
                        <a:solidFill>
                          <a:srgbClr val="FFFFFF"/>
                        </a:solidFill>
                        <a:ln w="9525">
                          <a:solidFill>
                            <a:srgbClr val="000000"/>
                          </a:solidFill>
                          <a:miter lim="800000"/>
                          <a:headEnd/>
                          <a:tailEnd/>
                        </a:ln>
                      </wps:spPr>
                      <wps:txbx>
                        <w:txbxContent>
                          <w:p w14:paraId="2AA75B5D" w14:textId="4E900BA3" w:rsidR="001078D5" w:rsidRDefault="001078D5">
                            <w:r>
                              <w:t>CP Rail</w:t>
                            </w:r>
                            <w:r w:rsidR="00FB5A78">
                              <w:t>road Rail Line Through Harvey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671D47" id="_x0000_s1027" type="#_x0000_t202" style="position:absolute;left:0;text-align:left;margin-left:323.4pt;margin-top:182.15pt;width:183pt;height:24pt;z-index:251693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">
                <v:textbox>
                  <w:txbxContent>
                    <w:p w14:paraId="2AA75B5D" w14:textId="4E900BA3" w:rsidR="001078D5" w:rsidRDefault="001078D5">
                      <w:r>
                        <w:t>CP Rail</w:t>
                      </w:r>
                      <w:r w:rsidR="00FB5A78">
                        <w:t>road Rail Line Through Harvey</w:t>
                      </w:r>
                    </w:p>
                  </w:txbxContent>
                </v:textbox>
                <w10:wrap type="square"/>
              </v:shape>
            </w:pict>
          </mc:Fallback>
        </mc:AlternateContent>
      </w:r>
      <w:r>
        <w:rPr>
          <w:noProof/>
          <w:sz w:val="24"/>
          <w:szCs w:val="24"/>
        </w:rPr>
        <w:drawing>
          <wp:anchor distT="0" distB="0" distL="114300" distR="114300" simplePos="0" relativeHeight="251655680" behindDoc="0" locked="0" layoutInCell="1" allowOverlap="1" wp14:anchorId="5C82A6B5" wp14:editId="09A151E1">
            <wp:simplePos x="0" y="0"/>
            <wp:positionH relativeFrom="margin">
              <wp:align>right</wp:align>
            </wp:positionH>
            <wp:positionV relativeFrom="paragraph">
              <wp:posOffset>497205</wp:posOffset>
            </wp:positionV>
            <wp:extent cx="3019425" cy="2015490"/>
            <wp:effectExtent l="0" t="0" r="9525" b="3810"/>
            <wp:wrapThrough wrapText="bothSides">
              <wp:wrapPolygon edited="0">
                <wp:start x="0" y="0"/>
                <wp:lineTo x="0" y="21437"/>
                <wp:lineTo x="21532" y="21437"/>
                <wp:lineTo x="2153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9425" cy="2015490"/>
                    </a:xfrm>
                    <a:prstGeom prst="rect">
                      <a:avLst/>
                    </a:prstGeom>
                  </pic:spPr>
                </pic:pic>
              </a:graphicData>
            </a:graphic>
            <wp14:sizeRelH relativeFrom="page">
              <wp14:pctWidth>0</wp14:pctWidth>
            </wp14:sizeRelH>
            <wp14:sizeRelV relativeFrom="page">
              <wp14:pctHeight>0</wp14:pctHeight>
            </wp14:sizeRelV>
          </wp:anchor>
        </w:drawing>
      </w:r>
      <w:r w:rsidR="00C95447">
        <w:rPr>
          <w:sz w:val="24"/>
          <w:szCs w:val="24"/>
        </w:rPr>
        <w:t>In response to burgeoning agricultural productivity, the explosive development of the Bakken Oil Play, and corporate need to pursue high speed rail capacity t</w:t>
      </w:r>
      <w:r w:rsidR="00090867">
        <w:rPr>
          <w:sz w:val="24"/>
          <w:szCs w:val="24"/>
        </w:rPr>
        <w:t xml:space="preserve">he </w:t>
      </w:r>
      <w:r w:rsidR="004C0924">
        <w:rPr>
          <w:sz w:val="24"/>
          <w:szCs w:val="24"/>
        </w:rPr>
        <w:t>C</w:t>
      </w:r>
      <w:r w:rsidR="00A335FF">
        <w:rPr>
          <w:sz w:val="24"/>
          <w:szCs w:val="24"/>
        </w:rPr>
        <w:t xml:space="preserve">anadian </w:t>
      </w:r>
      <w:r w:rsidR="004C0924">
        <w:rPr>
          <w:sz w:val="24"/>
          <w:szCs w:val="24"/>
        </w:rPr>
        <w:t>P</w:t>
      </w:r>
      <w:r w:rsidR="00A335FF">
        <w:rPr>
          <w:sz w:val="24"/>
          <w:szCs w:val="24"/>
        </w:rPr>
        <w:t>acific</w:t>
      </w:r>
      <w:r w:rsidR="004C0924">
        <w:rPr>
          <w:sz w:val="24"/>
          <w:szCs w:val="24"/>
        </w:rPr>
        <w:t xml:space="preserve"> Railroad</w:t>
      </w:r>
      <w:r w:rsidR="00A335FF">
        <w:rPr>
          <w:sz w:val="24"/>
          <w:szCs w:val="24"/>
        </w:rPr>
        <w:t xml:space="preserve"> (CP)</w:t>
      </w:r>
      <w:r w:rsidR="004C0924">
        <w:rPr>
          <w:sz w:val="24"/>
          <w:szCs w:val="24"/>
        </w:rPr>
        <w:t xml:space="preserve"> a</w:t>
      </w:r>
      <w:r w:rsidR="00090867">
        <w:rPr>
          <w:sz w:val="24"/>
          <w:szCs w:val="24"/>
        </w:rPr>
        <w:t>lso</w:t>
      </w:r>
      <w:r w:rsidR="004C0924">
        <w:rPr>
          <w:sz w:val="24"/>
          <w:szCs w:val="24"/>
        </w:rPr>
        <w:t xml:space="preserve"> introduced major </w:t>
      </w:r>
      <w:r w:rsidR="00090867">
        <w:rPr>
          <w:sz w:val="24"/>
          <w:szCs w:val="24"/>
        </w:rPr>
        <w:t xml:space="preserve">trackage </w:t>
      </w:r>
      <w:r w:rsidR="00C95447">
        <w:rPr>
          <w:sz w:val="24"/>
          <w:szCs w:val="24"/>
        </w:rPr>
        <w:t xml:space="preserve">upgrades </w:t>
      </w:r>
      <w:r w:rsidR="00090867">
        <w:rPr>
          <w:sz w:val="24"/>
          <w:szCs w:val="24"/>
        </w:rPr>
        <w:t xml:space="preserve">and </w:t>
      </w:r>
      <w:r w:rsidR="00C95447">
        <w:rPr>
          <w:sz w:val="24"/>
          <w:szCs w:val="24"/>
        </w:rPr>
        <w:t xml:space="preserve">capital asset </w:t>
      </w:r>
      <w:r w:rsidR="004C0924">
        <w:rPr>
          <w:sz w:val="24"/>
          <w:szCs w:val="24"/>
        </w:rPr>
        <w:t xml:space="preserve">investments </w:t>
      </w:r>
      <w:r w:rsidR="00C95447">
        <w:rPr>
          <w:sz w:val="24"/>
          <w:szCs w:val="24"/>
        </w:rPr>
        <w:t>within</w:t>
      </w:r>
      <w:r w:rsidR="004C0924">
        <w:rPr>
          <w:sz w:val="24"/>
          <w:szCs w:val="24"/>
        </w:rPr>
        <w:t xml:space="preserve"> their </w:t>
      </w:r>
      <w:r w:rsidR="00C95447">
        <w:rPr>
          <w:sz w:val="24"/>
          <w:szCs w:val="24"/>
        </w:rPr>
        <w:t xml:space="preserve">rural and </w:t>
      </w:r>
      <w:r w:rsidR="00090867">
        <w:rPr>
          <w:sz w:val="24"/>
          <w:szCs w:val="24"/>
        </w:rPr>
        <w:t>urban service areas</w:t>
      </w:r>
      <w:r w:rsidR="00C95447">
        <w:rPr>
          <w:sz w:val="24"/>
          <w:szCs w:val="24"/>
        </w:rPr>
        <w:t xml:space="preserve">, </w:t>
      </w:r>
      <w:r w:rsidR="00090867">
        <w:rPr>
          <w:sz w:val="24"/>
          <w:szCs w:val="24"/>
        </w:rPr>
        <w:t>including Harvey.</w:t>
      </w:r>
      <w:r w:rsidR="004C0924">
        <w:rPr>
          <w:sz w:val="24"/>
          <w:szCs w:val="24"/>
        </w:rPr>
        <w:t xml:space="preserve"> </w:t>
      </w:r>
      <w:r w:rsidR="000B5141">
        <w:rPr>
          <w:sz w:val="24"/>
          <w:szCs w:val="24"/>
        </w:rPr>
        <w:t>However, i</w:t>
      </w:r>
      <w:r w:rsidR="00A335FF">
        <w:rPr>
          <w:sz w:val="24"/>
          <w:szCs w:val="24"/>
        </w:rPr>
        <w:t xml:space="preserve">n December 2017 CP </w:t>
      </w:r>
      <w:r w:rsidR="00C00629">
        <w:rPr>
          <w:sz w:val="24"/>
          <w:szCs w:val="24"/>
        </w:rPr>
        <w:t>R</w:t>
      </w:r>
      <w:r w:rsidR="00A335FF">
        <w:rPr>
          <w:sz w:val="24"/>
          <w:szCs w:val="24"/>
        </w:rPr>
        <w:t>ailroad announced plans to relocate most of its Harvey workforce to communities on the northern and eastern edges of North Dakota given its investment in high-speed rail</w:t>
      </w:r>
      <w:r w:rsidR="003F24B5">
        <w:rPr>
          <w:sz w:val="24"/>
          <w:szCs w:val="24"/>
        </w:rPr>
        <w:t xml:space="preserve">. It would retain </w:t>
      </w:r>
      <w:r w:rsidR="00A335FF">
        <w:rPr>
          <w:sz w:val="24"/>
          <w:szCs w:val="24"/>
        </w:rPr>
        <w:t>its remaining trackage repair staff in Harvey. This development poses a challenge for Harvey as the positions leaving Harvey are typically highly compensated and</w:t>
      </w:r>
      <w:r w:rsidR="00090867">
        <w:rPr>
          <w:sz w:val="24"/>
          <w:szCs w:val="24"/>
        </w:rPr>
        <w:t xml:space="preserve"> </w:t>
      </w:r>
      <w:r w:rsidR="00A335FF">
        <w:rPr>
          <w:sz w:val="24"/>
          <w:szCs w:val="24"/>
        </w:rPr>
        <w:t xml:space="preserve">involve numerous households located in Harvey and adjacent communities. </w:t>
      </w:r>
      <w:r w:rsidR="007D3DF3">
        <w:rPr>
          <w:sz w:val="24"/>
          <w:szCs w:val="24"/>
        </w:rPr>
        <w:t xml:space="preserve">Shortly after this announcement, </w:t>
      </w:r>
      <w:r w:rsidR="00A335FF">
        <w:rPr>
          <w:sz w:val="24"/>
          <w:szCs w:val="24"/>
        </w:rPr>
        <w:t xml:space="preserve">a </w:t>
      </w:r>
      <w:r w:rsidR="00A335FF" w:rsidRPr="00A335FF">
        <w:rPr>
          <w:i/>
          <w:sz w:val="24"/>
          <w:szCs w:val="24"/>
        </w:rPr>
        <w:t>Harvey Operation Community Partnership</w:t>
      </w:r>
      <w:r w:rsidR="00A335FF">
        <w:rPr>
          <w:sz w:val="24"/>
          <w:szCs w:val="24"/>
        </w:rPr>
        <w:t xml:space="preserve"> entity emerged to address this </w:t>
      </w:r>
      <w:r w:rsidR="007D3DF3">
        <w:rPr>
          <w:sz w:val="24"/>
          <w:szCs w:val="24"/>
        </w:rPr>
        <w:t>and</w:t>
      </w:r>
      <w:r w:rsidR="00A335FF">
        <w:rPr>
          <w:sz w:val="24"/>
          <w:szCs w:val="24"/>
        </w:rPr>
        <w:t xml:space="preserve"> other </w:t>
      </w:r>
      <w:r w:rsidR="007D3DF3">
        <w:rPr>
          <w:sz w:val="24"/>
          <w:szCs w:val="24"/>
        </w:rPr>
        <w:t xml:space="preserve">potential short and </w:t>
      </w:r>
      <w:r w:rsidR="00E170FB">
        <w:rPr>
          <w:sz w:val="24"/>
          <w:szCs w:val="24"/>
        </w:rPr>
        <w:t>long-term</w:t>
      </w:r>
      <w:r w:rsidR="007D3DF3">
        <w:rPr>
          <w:sz w:val="24"/>
          <w:szCs w:val="24"/>
        </w:rPr>
        <w:t xml:space="preserve"> implications </w:t>
      </w:r>
      <w:r w:rsidR="00A335FF">
        <w:rPr>
          <w:sz w:val="24"/>
          <w:szCs w:val="24"/>
        </w:rPr>
        <w:t xml:space="preserve">impacting Harvey’s economic future. </w:t>
      </w:r>
      <w:r w:rsidR="00F268DF">
        <w:rPr>
          <w:sz w:val="24"/>
          <w:szCs w:val="24"/>
        </w:rPr>
        <w:t>Because it takes a whole community to respond to calls for action, t</w:t>
      </w:r>
      <w:r w:rsidR="00741A9A">
        <w:rPr>
          <w:sz w:val="24"/>
          <w:szCs w:val="24"/>
        </w:rPr>
        <w:t xml:space="preserve">he </w:t>
      </w:r>
      <w:r w:rsidR="00741A9A">
        <w:rPr>
          <w:i/>
          <w:sz w:val="24"/>
          <w:szCs w:val="24"/>
        </w:rPr>
        <w:t xml:space="preserve">Partnership </w:t>
      </w:r>
      <w:r w:rsidR="00741A9A">
        <w:rPr>
          <w:sz w:val="24"/>
          <w:szCs w:val="24"/>
        </w:rPr>
        <w:t xml:space="preserve">was composed of </w:t>
      </w:r>
      <w:r w:rsidR="007D3DF3">
        <w:rPr>
          <w:sz w:val="24"/>
          <w:szCs w:val="24"/>
        </w:rPr>
        <w:t xml:space="preserve">Harvey’s </w:t>
      </w:r>
      <w:r w:rsidR="00741A9A">
        <w:rPr>
          <w:sz w:val="24"/>
          <w:szCs w:val="24"/>
        </w:rPr>
        <w:t xml:space="preserve">business and other cross-sectional organization leaders </w:t>
      </w:r>
      <w:r w:rsidR="007D3DF3">
        <w:rPr>
          <w:sz w:val="24"/>
          <w:szCs w:val="24"/>
        </w:rPr>
        <w:t xml:space="preserve">from agricultural, </w:t>
      </w:r>
      <w:r w:rsidR="002C51D9">
        <w:rPr>
          <w:sz w:val="24"/>
          <w:szCs w:val="24"/>
        </w:rPr>
        <w:t xml:space="preserve">lifestyle, </w:t>
      </w:r>
      <w:r w:rsidR="007D3DF3">
        <w:rPr>
          <w:sz w:val="24"/>
          <w:szCs w:val="24"/>
        </w:rPr>
        <w:t xml:space="preserve">residential, religious, </w:t>
      </w:r>
      <w:r w:rsidR="002C51D9">
        <w:rPr>
          <w:sz w:val="24"/>
          <w:szCs w:val="24"/>
        </w:rPr>
        <w:t xml:space="preserve">and </w:t>
      </w:r>
      <w:r w:rsidR="007D3DF3">
        <w:rPr>
          <w:sz w:val="24"/>
          <w:szCs w:val="24"/>
        </w:rPr>
        <w:t>recreational</w:t>
      </w:r>
      <w:r w:rsidR="002C51D9">
        <w:rPr>
          <w:sz w:val="24"/>
          <w:szCs w:val="24"/>
        </w:rPr>
        <w:t xml:space="preserve"> </w:t>
      </w:r>
      <w:r w:rsidR="007D3DF3">
        <w:rPr>
          <w:sz w:val="24"/>
          <w:szCs w:val="24"/>
        </w:rPr>
        <w:t xml:space="preserve">communities, </w:t>
      </w:r>
      <w:r w:rsidR="00741A9A">
        <w:rPr>
          <w:sz w:val="24"/>
          <w:szCs w:val="24"/>
        </w:rPr>
        <w:t xml:space="preserve">who </w:t>
      </w:r>
      <w:r w:rsidR="002C51D9">
        <w:rPr>
          <w:sz w:val="24"/>
          <w:szCs w:val="24"/>
        </w:rPr>
        <w:t>typically</w:t>
      </w:r>
      <w:r w:rsidR="00741A9A">
        <w:rPr>
          <w:sz w:val="24"/>
          <w:szCs w:val="24"/>
        </w:rPr>
        <w:t xml:space="preserve"> met on a bi-weekly basis to explore Harvey’s present and near future. While i</w:t>
      </w:r>
      <w:r w:rsidR="003F24B5">
        <w:rPr>
          <w:sz w:val="24"/>
          <w:szCs w:val="24"/>
        </w:rPr>
        <w:t xml:space="preserve">nitially addressing </w:t>
      </w:r>
      <w:r w:rsidR="007D3DF3">
        <w:rPr>
          <w:sz w:val="24"/>
          <w:szCs w:val="24"/>
        </w:rPr>
        <w:t>how CP’s decision might be reversed,</w:t>
      </w:r>
      <w:r w:rsidR="003F24B5">
        <w:rPr>
          <w:sz w:val="24"/>
          <w:szCs w:val="24"/>
        </w:rPr>
        <w:t xml:space="preserve"> the </w:t>
      </w:r>
      <w:r w:rsidR="003F24B5">
        <w:rPr>
          <w:i/>
          <w:sz w:val="24"/>
          <w:szCs w:val="24"/>
        </w:rPr>
        <w:t>Partnership</w:t>
      </w:r>
      <w:r w:rsidR="003F24B5">
        <w:rPr>
          <w:sz w:val="24"/>
          <w:szCs w:val="24"/>
        </w:rPr>
        <w:t xml:space="preserve"> </w:t>
      </w:r>
      <w:r w:rsidR="007D3DF3">
        <w:rPr>
          <w:sz w:val="24"/>
          <w:szCs w:val="24"/>
        </w:rPr>
        <w:t xml:space="preserve">quickly moved to the next recovery stage, </w:t>
      </w:r>
      <w:r w:rsidR="003F24B5">
        <w:rPr>
          <w:sz w:val="24"/>
          <w:szCs w:val="24"/>
        </w:rPr>
        <w:t>launch</w:t>
      </w:r>
      <w:r w:rsidR="007D3DF3">
        <w:rPr>
          <w:sz w:val="24"/>
          <w:szCs w:val="24"/>
        </w:rPr>
        <w:t>ing</w:t>
      </w:r>
      <w:r w:rsidR="003F24B5">
        <w:rPr>
          <w:sz w:val="24"/>
          <w:szCs w:val="24"/>
        </w:rPr>
        <w:t xml:space="preserve"> in </w:t>
      </w:r>
      <w:r w:rsidR="00741A9A">
        <w:rPr>
          <w:sz w:val="24"/>
          <w:szCs w:val="24"/>
        </w:rPr>
        <w:t xml:space="preserve">January </w:t>
      </w:r>
      <w:r w:rsidR="003F24B5">
        <w:rPr>
          <w:sz w:val="24"/>
          <w:szCs w:val="24"/>
        </w:rPr>
        <w:t>201</w:t>
      </w:r>
      <w:r w:rsidR="00741A9A">
        <w:rPr>
          <w:sz w:val="24"/>
          <w:szCs w:val="24"/>
        </w:rPr>
        <w:t>8</w:t>
      </w:r>
      <w:r w:rsidR="003F24B5">
        <w:rPr>
          <w:sz w:val="24"/>
          <w:szCs w:val="24"/>
        </w:rPr>
        <w:t xml:space="preserve"> an internal SWOT analyses that could serve </w:t>
      </w:r>
      <w:r w:rsidR="002C51D9">
        <w:rPr>
          <w:sz w:val="24"/>
          <w:szCs w:val="24"/>
        </w:rPr>
        <w:t>as the basis from which to forge Har</w:t>
      </w:r>
      <w:r w:rsidR="003F24B5">
        <w:rPr>
          <w:sz w:val="24"/>
          <w:szCs w:val="24"/>
        </w:rPr>
        <w:t>vey’s future strategic direction.</w:t>
      </w:r>
      <w:r w:rsidR="0072453B">
        <w:rPr>
          <w:sz w:val="24"/>
          <w:szCs w:val="24"/>
        </w:rPr>
        <w:t xml:space="preserve"> This analysis is typically undertaken by an organization or entity to identify its internal strengths and weaknesses as well as its external opportunities and threats. </w:t>
      </w:r>
    </w:p>
    <w:p w14:paraId="2FE1C7C6" w14:textId="77777777" w:rsidR="00741A9A" w:rsidRDefault="00741A9A" w:rsidP="00794CC6">
      <w:pPr>
        <w:spacing w:after="0"/>
        <w:jc w:val="both"/>
        <w:rPr>
          <w:sz w:val="24"/>
          <w:szCs w:val="24"/>
        </w:rPr>
      </w:pPr>
    </w:p>
    <w:p w14:paraId="03B9D14C" w14:textId="42DD9DDF" w:rsidR="00741A9A" w:rsidRDefault="00741A9A" w:rsidP="00794CC6">
      <w:pPr>
        <w:spacing w:after="0"/>
        <w:jc w:val="both"/>
        <w:rPr>
          <w:b/>
          <w:sz w:val="28"/>
          <w:szCs w:val="28"/>
          <w:u w:val="single"/>
        </w:rPr>
      </w:pPr>
      <w:r>
        <w:rPr>
          <w:b/>
          <w:sz w:val="28"/>
          <w:szCs w:val="28"/>
          <w:u w:val="single"/>
        </w:rPr>
        <w:t xml:space="preserve">Harvey’s </w:t>
      </w:r>
      <w:r w:rsidR="000E2BB1">
        <w:rPr>
          <w:b/>
          <w:sz w:val="28"/>
          <w:szCs w:val="28"/>
          <w:u w:val="single"/>
        </w:rPr>
        <w:t xml:space="preserve">Identified </w:t>
      </w:r>
      <w:r>
        <w:rPr>
          <w:b/>
          <w:sz w:val="28"/>
          <w:szCs w:val="28"/>
          <w:u w:val="single"/>
        </w:rPr>
        <w:t>Strengths</w:t>
      </w:r>
    </w:p>
    <w:p w14:paraId="0A9F0656" w14:textId="2769031D" w:rsidR="00741A9A" w:rsidRDefault="00741A9A" w:rsidP="00794CC6">
      <w:pPr>
        <w:spacing w:after="0"/>
        <w:jc w:val="both"/>
        <w:rPr>
          <w:sz w:val="24"/>
          <w:szCs w:val="24"/>
        </w:rPr>
      </w:pPr>
    </w:p>
    <w:p w14:paraId="18CADC15" w14:textId="53A0568B" w:rsidR="00AB1F8E" w:rsidRDefault="000E2BB1" w:rsidP="00794CC6">
      <w:pPr>
        <w:spacing w:after="0"/>
        <w:jc w:val="both"/>
        <w:rPr>
          <w:sz w:val="24"/>
          <w:szCs w:val="24"/>
        </w:rPr>
      </w:pPr>
      <w:bookmarkStart w:id="1" w:name="_Hlk65052183"/>
      <w:r>
        <w:rPr>
          <w:sz w:val="24"/>
          <w:szCs w:val="24"/>
        </w:rPr>
        <w:t xml:space="preserve">Harvey is recognized as a progressive community that is centrally located near the headwaters of the Sheyenne River on </w:t>
      </w:r>
      <w:r w:rsidR="00F268DF">
        <w:rPr>
          <w:sz w:val="24"/>
          <w:szCs w:val="24"/>
        </w:rPr>
        <w:t xml:space="preserve">busy </w:t>
      </w:r>
      <w:r>
        <w:rPr>
          <w:sz w:val="24"/>
          <w:szCs w:val="24"/>
        </w:rPr>
        <w:t>U.S. Highway # 52 and State Highway # 3.</w:t>
      </w:r>
      <w:r w:rsidR="003B3696">
        <w:rPr>
          <w:sz w:val="24"/>
          <w:szCs w:val="24"/>
        </w:rPr>
        <w:t xml:space="preserve"> Located at the western entry into the </w:t>
      </w:r>
      <w:r w:rsidR="003B3696" w:rsidRPr="0015766D">
        <w:rPr>
          <w:i/>
          <w:sz w:val="24"/>
          <w:szCs w:val="24"/>
        </w:rPr>
        <w:t>North Country Trail</w:t>
      </w:r>
      <w:r w:rsidR="003B3696">
        <w:rPr>
          <w:sz w:val="24"/>
          <w:szCs w:val="24"/>
        </w:rPr>
        <w:t xml:space="preserve"> (</w:t>
      </w:r>
      <w:hyperlink r:id="rId12" w:history="1">
        <w:r w:rsidR="003B3696" w:rsidRPr="00385F63">
          <w:rPr>
            <w:rStyle w:val="Hyperlink"/>
            <w:sz w:val="24"/>
            <w:szCs w:val="24"/>
          </w:rPr>
          <w:t>www.NorthCountryTrail.org</w:t>
        </w:r>
      </w:hyperlink>
      <w:r w:rsidR="003B3696">
        <w:rPr>
          <w:sz w:val="24"/>
          <w:szCs w:val="24"/>
        </w:rPr>
        <w:t xml:space="preserve">) and within the </w:t>
      </w:r>
      <w:r w:rsidR="003B3696" w:rsidRPr="0015766D">
        <w:rPr>
          <w:i/>
          <w:sz w:val="24"/>
          <w:szCs w:val="24"/>
        </w:rPr>
        <w:t>Central Waterfowl Flyway</w:t>
      </w:r>
      <w:r w:rsidR="00A15EC5" w:rsidRPr="0015766D">
        <w:rPr>
          <w:i/>
          <w:sz w:val="24"/>
          <w:szCs w:val="24"/>
        </w:rPr>
        <w:t>,</w:t>
      </w:r>
      <w:r w:rsidR="003B3696">
        <w:rPr>
          <w:sz w:val="24"/>
          <w:szCs w:val="24"/>
        </w:rPr>
        <w:t xml:space="preserve"> </w:t>
      </w:r>
      <w:r w:rsidR="00A15EC5">
        <w:rPr>
          <w:sz w:val="24"/>
          <w:szCs w:val="24"/>
        </w:rPr>
        <w:t xml:space="preserve">Harvey is contiguous to </w:t>
      </w:r>
      <w:r w:rsidR="004D54A5">
        <w:rPr>
          <w:sz w:val="24"/>
          <w:szCs w:val="24"/>
        </w:rPr>
        <w:t xml:space="preserve">numerous fishing and hunting areas, outdoor parks and other recreation areas, </w:t>
      </w:r>
      <w:r w:rsidR="00A15EC5">
        <w:rPr>
          <w:sz w:val="24"/>
          <w:szCs w:val="24"/>
        </w:rPr>
        <w:t xml:space="preserve">hiking trails, and river canoeing. The </w:t>
      </w:r>
      <w:r w:rsidR="00A15EC5" w:rsidRPr="0015766D">
        <w:rPr>
          <w:i/>
          <w:sz w:val="24"/>
          <w:szCs w:val="24"/>
        </w:rPr>
        <w:t>Lone Tree Wildlife Management Area</w:t>
      </w:r>
      <w:r w:rsidR="00A15EC5">
        <w:rPr>
          <w:sz w:val="24"/>
          <w:szCs w:val="24"/>
        </w:rPr>
        <w:t xml:space="preserve"> is nearby, and </w:t>
      </w:r>
      <w:r w:rsidR="004D54A5">
        <w:rPr>
          <w:sz w:val="24"/>
          <w:szCs w:val="24"/>
        </w:rPr>
        <w:t>Harvey</w:t>
      </w:r>
      <w:r w:rsidR="00A15EC5">
        <w:rPr>
          <w:sz w:val="24"/>
          <w:szCs w:val="24"/>
        </w:rPr>
        <w:t xml:space="preserve"> possesses its own lake frontage along</w:t>
      </w:r>
      <w:r w:rsidR="004D54A5">
        <w:rPr>
          <w:sz w:val="24"/>
          <w:szCs w:val="24"/>
        </w:rPr>
        <w:t xml:space="preserve"> </w:t>
      </w:r>
      <w:r w:rsidR="00A15EC5">
        <w:rPr>
          <w:sz w:val="24"/>
          <w:szCs w:val="24"/>
        </w:rPr>
        <w:t xml:space="preserve">its </w:t>
      </w:r>
      <w:r w:rsidR="004D54A5">
        <w:rPr>
          <w:sz w:val="24"/>
          <w:szCs w:val="24"/>
        </w:rPr>
        <w:t xml:space="preserve">south </w:t>
      </w:r>
      <w:r w:rsidR="00A15EC5">
        <w:rPr>
          <w:sz w:val="24"/>
          <w:szCs w:val="24"/>
        </w:rPr>
        <w:t>side</w:t>
      </w:r>
      <w:r w:rsidR="004D54A5">
        <w:rPr>
          <w:sz w:val="24"/>
          <w:szCs w:val="24"/>
        </w:rPr>
        <w:t xml:space="preserve">, </w:t>
      </w:r>
      <w:r w:rsidR="00A15EC5">
        <w:rPr>
          <w:sz w:val="24"/>
          <w:szCs w:val="24"/>
        </w:rPr>
        <w:t xml:space="preserve">as well as </w:t>
      </w:r>
      <w:r w:rsidR="00F268DF">
        <w:rPr>
          <w:sz w:val="24"/>
          <w:szCs w:val="24"/>
        </w:rPr>
        <w:t xml:space="preserve">a golf course embracing the Sheyenne River on its north side, </w:t>
      </w:r>
      <w:r w:rsidR="00D60D79">
        <w:rPr>
          <w:sz w:val="24"/>
          <w:szCs w:val="24"/>
        </w:rPr>
        <w:t xml:space="preserve">a rodeo ground, shooting range, racquetball courts, ball diamonds and courts, </w:t>
      </w:r>
      <w:r w:rsidR="004D54A5">
        <w:rPr>
          <w:sz w:val="24"/>
          <w:szCs w:val="24"/>
        </w:rPr>
        <w:t xml:space="preserve">and indoor recreation areas for use during inclement weather. </w:t>
      </w:r>
      <w:r>
        <w:rPr>
          <w:sz w:val="24"/>
          <w:szCs w:val="24"/>
        </w:rPr>
        <w:t xml:space="preserve"> </w:t>
      </w:r>
      <w:r w:rsidR="00D60D79">
        <w:rPr>
          <w:sz w:val="24"/>
          <w:szCs w:val="24"/>
        </w:rPr>
        <w:t xml:space="preserve">Local organizations provide leadership and offer gymnastics, </w:t>
      </w:r>
      <w:r w:rsidR="00E1481E">
        <w:rPr>
          <w:sz w:val="24"/>
          <w:szCs w:val="24"/>
        </w:rPr>
        <w:t xml:space="preserve">baseball, and t-ball, bowling, pee-wee wrestling, youth basketball, </w:t>
      </w:r>
      <w:r w:rsidR="001E664A">
        <w:rPr>
          <w:sz w:val="24"/>
          <w:szCs w:val="24"/>
        </w:rPr>
        <w:t xml:space="preserve">firearm safety, </w:t>
      </w:r>
      <w:r w:rsidR="00827188">
        <w:rPr>
          <w:sz w:val="24"/>
          <w:szCs w:val="24"/>
        </w:rPr>
        <w:t xml:space="preserve">youth bow and arrow instruction </w:t>
      </w:r>
      <w:r w:rsidR="00E1481E">
        <w:rPr>
          <w:sz w:val="24"/>
          <w:szCs w:val="24"/>
        </w:rPr>
        <w:t xml:space="preserve">and other organized </w:t>
      </w:r>
      <w:r w:rsidR="00E544F9">
        <w:rPr>
          <w:sz w:val="24"/>
          <w:szCs w:val="24"/>
        </w:rPr>
        <w:t xml:space="preserve">recreational and sport </w:t>
      </w:r>
      <w:r w:rsidR="00E1481E">
        <w:rPr>
          <w:sz w:val="24"/>
          <w:szCs w:val="24"/>
        </w:rPr>
        <w:t xml:space="preserve">activities. </w:t>
      </w:r>
    </w:p>
    <w:p w14:paraId="2B2B5DEE" w14:textId="3941CD7D" w:rsidR="00AB1F8E" w:rsidRDefault="00AB1F8E" w:rsidP="00794CC6">
      <w:pPr>
        <w:spacing w:after="0"/>
        <w:jc w:val="both"/>
        <w:rPr>
          <w:sz w:val="24"/>
          <w:szCs w:val="24"/>
        </w:rPr>
      </w:pPr>
    </w:p>
    <w:p w14:paraId="11C2CDCA" w14:textId="648B112F" w:rsidR="000E2BB1" w:rsidRDefault="00AB1F8E" w:rsidP="00794CC6">
      <w:pPr>
        <w:spacing w:after="0"/>
        <w:jc w:val="both"/>
        <w:rPr>
          <w:sz w:val="24"/>
          <w:szCs w:val="24"/>
        </w:rPr>
      </w:pPr>
      <w:r>
        <w:rPr>
          <w:sz w:val="24"/>
          <w:szCs w:val="24"/>
        </w:rPr>
        <w:t>Progressive agricultural farms, ranches and other rural enterprises surround the city, including three implement dealerships (one also houses grain storage structure erection and service), a farm/ranch supply store, an insurance agency, a light manufacturing facility producing short-line equipment, retail fuel and fertilizer supply and delivery entities, a building supply dealership, a modern unit-train capacity grain handling facility that also</w:t>
      </w:r>
    </w:p>
    <w:p w14:paraId="0F8CE61E" w14:textId="4F8086AD" w:rsidR="00E1481E" w:rsidRDefault="00FB5A78" w:rsidP="00794CC6">
      <w:pPr>
        <w:spacing w:after="0"/>
        <w:jc w:val="both"/>
        <w:rPr>
          <w:sz w:val="24"/>
          <w:szCs w:val="24"/>
        </w:rPr>
      </w:pPr>
      <w:r w:rsidRPr="00FB5A78">
        <w:rPr>
          <w:noProof/>
          <w:sz w:val="24"/>
          <w:szCs w:val="24"/>
        </w:rPr>
        <mc:AlternateContent>
          <mc:Choice Requires="wps">
            <w:drawing>
              <wp:anchor distT="45720" distB="45720" distL="114300" distR="114300" simplePos="0" relativeHeight="251695616" behindDoc="0" locked="0" layoutInCell="1" allowOverlap="1" wp14:anchorId="5DFF6F21" wp14:editId="0B5FBE17">
                <wp:simplePos x="0" y="0"/>
                <wp:positionH relativeFrom="margin">
                  <wp:posOffset>754380</wp:posOffset>
                </wp:positionH>
                <wp:positionV relativeFrom="paragraph">
                  <wp:posOffset>2580005</wp:posOffset>
                </wp:positionV>
                <wp:extent cx="1600200" cy="281940"/>
                <wp:effectExtent l="0" t="0" r="19050" b="2286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1940"/>
                        </a:xfrm>
                        <a:prstGeom prst="rect">
                          <a:avLst/>
                        </a:prstGeom>
                        <a:solidFill>
                          <a:srgbClr val="FFFFFF"/>
                        </a:solidFill>
                        <a:ln w="9525">
                          <a:solidFill>
                            <a:srgbClr val="000000"/>
                          </a:solidFill>
                          <a:miter lim="800000"/>
                          <a:headEnd/>
                          <a:tailEnd/>
                        </a:ln>
                      </wps:spPr>
                      <wps:txbx>
                        <w:txbxContent>
                          <w:p w14:paraId="155A82B3" w14:textId="787729CF" w:rsidR="00FB5A78" w:rsidRDefault="00305389">
                            <w:r>
                              <w:t>Dusk Within Harvey City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FF6F21" id="_x0000_s1028" type="#_x0000_t202" style="position:absolute;left:0;text-align:left;margin-left:59.4pt;margin-top:203.15pt;width:126pt;height:22.2pt;z-index:251695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">
                <v:textbox>
                  <w:txbxContent>
                    <w:p w14:paraId="155A82B3" w14:textId="787729CF" w:rsidR="00FB5A78" w:rsidRDefault="00305389">
                      <w:r>
                        <w:t>Dusk Within Harvey City</w:t>
                      </w:r>
                    </w:p>
                  </w:txbxContent>
                </v:textbox>
                <w10:wrap type="square" anchorx="margin"/>
              </v:shape>
            </w:pict>
          </mc:Fallback>
        </mc:AlternateContent>
      </w:r>
      <w:r w:rsidR="00AB1F8E">
        <w:rPr>
          <w:noProof/>
          <w:sz w:val="24"/>
          <w:szCs w:val="24"/>
        </w:rPr>
        <w:drawing>
          <wp:anchor distT="0" distB="0" distL="114300" distR="114300" simplePos="0" relativeHeight="251647488" behindDoc="1" locked="0" layoutInCell="1" allowOverlap="1" wp14:anchorId="0652E4EF" wp14:editId="6D41283B">
            <wp:simplePos x="0" y="0"/>
            <wp:positionH relativeFrom="margin">
              <wp:align>left</wp:align>
            </wp:positionH>
            <wp:positionV relativeFrom="margin">
              <wp:posOffset>711835</wp:posOffset>
            </wp:positionV>
            <wp:extent cx="2952750" cy="2212340"/>
            <wp:effectExtent l="0" t="0" r="0" b="0"/>
            <wp:wrapSquare wrapText="bothSides"/>
            <wp:docPr id="1" name="Picture 1" descr="C:\Users\Harvey JDA\Desktop\Sunset behind Eleva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vey JDA\Desktop\Sunset behind Elevato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2750" cy="2212340"/>
                    </a:xfrm>
                    <a:prstGeom prst="rect">
                      <a:avLst/>
                    </a:prstGeom>
                    <a:noFill/>
                    <a:ln>
                      <a:noFill/>
                    </a:ln>
                  </pic:spPr>
                </pic:pic>
              </a:graphicData>
            </a:graphic>
          </wp:anchor>
        </w:drawing>
      </w:r>
      <w:r w:rsidR="008405BA">
        <w:rPr>
          <w:sz w:val="24"/>
          <w:szCs w:val="24"/>
        </w:rPr>
        <w:t xml:space="preserve">provides </w:t>
      </w:r>
      <w:r w:rsidR="00E544F9">
        <w:rPr>
          <w:sz w:val="24"/>
          <w:szCs w:val="24"/>
        </w:rPr>
        <w:t xml:space="preserve">grain brokerage and </w:t>
      </w:r>
      <w:r w:rsidR="008405BA">
        <w:rPr>
          <w:sz w:val="24"/>
          <w:szCs w:val="24"/>
        </w:rPr>
        <w:t>basic agronomy s</w:t>
      </w:r>
      <w:r w:rsidR="00E544F9">
        <w:rPr>
          <w:sz w:val="24"/>
          <w:szCs w:val="24"/>
        </w:rPr>
        <w:t>e</w:t>
      </w:r>
      <w:r w:rsidR="008405BA">
        <w:rPr>
          <w:sz w:val="24"/>
          <w:szCs w:val="24"/>
        </w:rPr>
        <w:t>rvices</w:t>
      </w:r>
      <w:r w:rsidR="00E544F9">
        <w:rPr>
          <w:sz w:val="24"/>
          <w:szCs w:val="24"/>
        </w:rPr>
        <w:t>, a</w:t>
      </w:r>
      <w:r w:rsidR="008405BA">
        <w:rPr>
          <w:sz w:val="24"/>
          <w:szCs w:val="24"/>
        </w:rPr>
        <w:t xml:space="preserve"> </w:t>
      </w:r>
      <w:r w:rsidR="000D2C9F">
        <w:rPr>
          <w:sz w:val="24"/>
          <w:szCs w:val="24"/>
        </w:rPr>
        <w:t xml:space="preserve">light truck and other dealership, a combine harvester rebuilding entity, an </w:t>
      </w:r>
      <w:r w:rsidR="00A15EC5">
        <w:rPr>
          <w:sz w:val="24"/>
          <w:szCs w:val="24"/>
        </w:rPr>
        <w:t xml:space="preserve">agricultural </w:t>
      </w:r>
      <w:r w:rsidR="000D2C9F">
        <w:rPr>
          <w:sz w:val="24"/>
          <w:szCs w:val="24"/>
        </w:rPr>
        <w:t xml:space="preserve">equipment rental facility, an advanced engine and drivetrain repair and rebuilding facility, </w:t>
      </w:r>
      <w:r w:rsidR="0060280B">
        <w:rPr>
          <w:sz w:val="24"/>
          <w:szCs w:val="24"/>
        </w:rPr>
        <w:t xml:space="preserve">rural electrical line transmission construction and repair, </w:t>
      </w:r>
      <w:r w:rsidR="00BE4215">
        <w:rPr>
          <w:sz w:val="24"/>
          <w:szCs w:val="24"/>
        </w:rPr>
        <w:t xml:space="preserve">LP and other fuel/lubricating product facilities, </w:t>
      </w:r>
      <w:r w:rsidR="000D2C9F">
        <w:rPr>
          <w:sz w:val="24"/>
          <w:szCs w:val="24"/>
        </w:rPr>
        <w:t xml:space="preserve">and an airport catering to </w:t>
      </w:r>
      <w:r w:rsidR="005454E5">
        <w:rPr>
          <w:sz w:val="24"/>
          <w:szCs w:val="24"/>
        </w:rPr>
        <w:t xml:space="preserve">commercial, medical, </w:t>
      </w:r>
      <w:r w:rsidR="000D2C9F">
        <w:rPr>
          <w:sz w:val="24"/>
          <w:szCs w:val="24"/>
        </w:rPr>
        <w:t>agricultural and ranch production need</w:t>
      </w:r>
      <w:r w:rsidR="00BE4215">
        <w:rPr>
          <w:sz w:val="24"/>
          <w:szCs w:val="24"/>
        </w:rPr>
        <w:t xml:space="preserve"> as well as other aircraft storage and movement.</w:t>
      </w:r>
      <w:r w:rsidR="000D2C9F">
        <w:rPr>
          <w:sz w:val="24"/>
          <w:szCs w:val="24"/>
        </w:rPr>
        <w:t xml:space="preserve"> </w:t>
      </w:r>
      <w:r w:rsidR="00E1481E">
        <w:rPr>
          <w:sz w:val="24"/>
          <w:szCs w:val="24"/>
        </w:rPr>
        <w:t xml:space="preserve">Within Harvey itself are found </w:t>
      </w:r>
      <w:r w:rsidR="00BF068E">
        <w:rPr>
          <w:sz w:val="24"/>
          <w:szCs w:val="24"/>
        </w:rPr>
        <w:t xml:space="preserve">an </w:t>
      </w:r>
      <w:r w:rsidR="00F85744">
        <w:rPr>
          <w:sz w:val="24"/>
          <w:szCs w:val="24"/>
        </w:rPr>
        <w:t>emerging</w:t>
      </w:r>
      <w:r w:rsidR="00E1481E">
        <w:rPr>
          <w:sz w:val="24"/>
          <w:szCs w:val="24"/>
        </w:rPr>
        <w:t xml:space="preserve"> flour milling facility, another implement dealership, a</w:t>
      </w:r>
      <w:r w:rsidR="000D2C9F">
        <w:rPr>
          <w:sz w:val="24"/>
          <w:szCs w:val="24"/>
        </w:rPr>
        <w:t>nother</w:t>
      </w:r>
      <w:r w:rsidR="00E1481E">
        <w:rPr>
          <w:sz w:val="24"/>
          <w:szCs w:val="24"/>
        </w:rPr>
        <w:t xml:space="preserve"> farm supply store, </w:t>
      </w:r>
      <w:r w:rsidR="000D2C9F">
        <w:rPr>
          <w:sz w:val="24"/>
          <w:szCs w:val="24"/>
        </w:rPr>
        <w:t xml:space="preserve">a veterinary medical facility, two heavy truck repair firms, tire and radiator repair capability, and firms offering </w:t>
      </w:r>
      <w:r w:rsidR="00E20132">
        <w:rPr>
          <w:sz w:val="24"/>
          <w:szCs w:val="24"/>
        </w:rPr>
        <w:t>agricultural,</w:t>
      </w:r>
      <w:r w:rsidR="000D2C9F">
        <w:rPr>
          <w:sz w:val="24"/>
          <w:szCs w:val="24"/>
        </w:rPr>
        <w:t xml:space="preserve"> and turf and garden implements and repair. Each of the three banks </w:t>
      </w:r>
      <w:r w:rsidR="00E51F67">
        <w:rPr>
          <w:sz w:val="24"/>
          <w:szCs w:val="24"/>
        </w:rPr>
        <w:t xml:space="preserve">located on Lincoln Avenue, Harvey’s downtown, </w:t>
      </w:r>
      <w:r w:rsidR="000D2C9F">
        <w:rPr>
          <w:sz w:val="24"/>
          <w:szCs w:val="24"/>
        </w:rPr>
        <w:t xml:space="preserve">offer a full range of financial services to </w:t>
      </w:r>
      <w:r w:rsidR="008C01B8">
        <w:rPr>
          <w:sz w:val="24"/>
          <w:szCs w:val="24"/>
        </w:rPr>
        <w:t xml:space="preserve">local and regional entrepreneurs, </w:t>
      </w:r>
      <w:r w:rsidR="000D2C9F">
        <w:rPr>
          <w:sz w:val="24"/>
          <w:szCs w:val="24"/>
        </w:rPr>
        <w:t>farmers and ranchers, a</w:t>
      </w:r>
      <w:r w:rsidR="0060280B">
        <w:rPr>
          <w:sz w:val="24"/>
          <w:szCs w:val="24"/>
        </w:rPr>
        <w:t xml:space="preserve">nd </w:t>
      </w:r>
      <w:r w:rsidR="0087192E">
        <w:rPr>
          <w:sz w:val="24"/>
          <w:szCs w:val="24"/>
        </w:rPr>
        <w:t>individual households. O</w:t>
      </w:r>
      <w:r w:rsidR="000D2C9F">
        <w:rPr>
          <w:sz w:val="24"/>
          <w:szCs w:val="24"/>
        </w:rPr>
        <w:t>ther firms offer information technology, acc</w:t>
      </w:r>
      <w:r w:rsidR="0060280B">
        <w:rPr>
          <w:sz w:val="24"/>
          <w:szCs w:val="24"/>
        </w:rPr>
        <w:t xml:space="preserve">ounting and management, </w:t>
      </w:r>
      <w:proofErr w:type="gramStart"/>
      <w:r w:rsidR="00C95447">
        <w:rPr>
          <w:sz w:val="24"/>
          <w:szCs w:val="24"/>
        </w:rPr>
        <w:t>insurance</w:t>
      </w:r>
      <w:proofErr w:type="gramEnd"/>
      <w:r w:rsidR="00C95447">
        <w:rPr>
          <w:sz w:val="24"/>
          <w:szCs w:val="24"/>
        </w:rPr>
        <w:t xml:space="preserve"> </w:t>
      </w:r>
      <w:r w:rsidR="0060280B">
        <w:rPr>
          <w:sz w:val="24"/>
          <w:szCs w:val="24"/>
        </w:rPr>
        <w:t xml:space="preserve">and agricultural security services. Still other firms provide </w:t>
      </w:r>
      <w:r w:rsidR="00E544F9">
        <w:rPr>
          <w:sz w:val="24"/>
          <w:szCs w:val="24"/>
        </w:rPr>
        <w:t xml:space="preserve">rural </w:t>
      </w:r>
      <w:r w:rsidR="00090867">
        <w:rPr>
          <w:sz w:val="24"/>
          <w:szCs w:val="24"/>
        </w:rPr>
        <w:t xml:space="preserve">agricultural </w:t>
      </w:r>
      <w:r w:rsidR="0060280B">
        <w:rPr>
          <w:sz w:val="24"/>
          <w:szCs w:val="24"/>
        </w:rPr>
        <w:t xml:space="preserve">building construction, repair, </w:t>
      </w:r>
      <w:proofErr w:type="gramStart"/>
      <w:r w:rsidR="0060280B">
        <w:rPr>
          <w:sz w:val="24"/>
          <w:szCs w:val="24"/>
        </w:rPr>
        <w:t>heating</w:t>
      </w:r>
      <w:proofErr w:type="gramEnd"/>
      <w:r w:rsidR="0060280B">
        <w:rPr>
          <w:sz w:val="24"/>
          <w:szCs w:val="24"/>
        </w:rPr>
        <w:t xml:space="preserve"> and cooling, electrical, plumbing and HVAC installation and rep</w:t>
      </w:r>
      <w:r w:rsidR="008405BA">
        <w:rPr>
          <w:sz w:val="24"/>
          <w:szCs w:val="24"/>
        </w:rPr>
        <w:t>a</w:t>
      </w:r>
      <w:r w:rsidR="0060280B">
        <w:rPr>
          <w:sz w:val="24"/>
          <w:szCs w:val="24"/>
        </w:rPr>
        <w:t xml:space="preserve">ir.  </w:t>
      </w:r>
      <w:r w:rsidR="000D2C9F">
        <w:rPr>
          <w:sz w:val="24"/>
          <w:szCs w:val="24"/>
        </w:rPr>
        <w:t xml:space="preserve">   </w:t>
      </w:r>
    </w:p>
    <w:p w14:paraId="2B64BBE1" w14:textId="7330580E" w:rsidR="00741A9A" w:rsidRPr="00741A9A" w:rsidRDefault="00741A9A" w:rsidP="00794CC6">
      <w:pPr>
        <w:spacing w:after="0"/>
        <w:jc w:val="both"/>
        <w:rPr>
          <w:sz w:val="24"/>
          <w:szCs w:val="24"/>
        </w:rPr>
      </w:pPr>
    </w:p>
    <w:p w14:paraId="341B0D61" w14:textId="39BA0D6C" w:rsidR="009336C7" w:rsidRDefault="0000252F" w:rsidP="00794CC6">
      <w:pPr>
        <w:spacing w:after="0"/>
        <w:jc w:val="both"/>
        <w:rPr>
          <w:sz w:val="24"/>
          <w:szCs w:val="24"/>
        </w:rPr>
      </w:pPr>
      <w:r w:rsidRPr="0000252F">
        <w:rPr>
          <w:noProof/>
          <w:sz w:val="24"/>
          <w:szCs w:val="24"/>
        </w:rPr>
        <mc:AlternateContent>
          <mc:Choice Requires="wps">
            <w:drawing>
              <wp:anchor distT="45720" distB="45720" distL="114300" distR="114300" simplePos="0" relativeHeight="251697664" behindDoc="0" locked="0" layoutInCell="1" allowOverlap="1" wp14:anchorId="5F55D70E" wp14:editId="075D2EF5">
                <wp:simplePos x="0" y="0"/>
                <wp:positionH relativeFrom="column">
                  <wp:posOffset>4808220</wp:posOffset>
                </wp:positionH>
                <wp:positionV relativeFrom="paragraph">
                  <wp:posOffset>2700020</wp:posOffset>
                </wp:positionV>
                <wp:extent cx="1912620" cy="480060"/>
                <wp:effectExtent l="0" t="0" r="11430" b="1524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480060"/>
                        </a:xfrm>
                        <a:prstGeom prst="rect">
                          <a:avLst/>
                        </a:prstGeom>
                        <a:solidFill>
                          <a:srgbClr val="FFFFFF"/>
                        </a:solidFill>
                        <a:ln w="9525">
                          <a:solidFill>
                            <a:srgbClr val="000000"/>
                          </a:solidFill>
                          <a:miter lim="800000"/>
                          <a:headEnd/>
                          <a:tailEnd/>
                        </a:ln>
                      </wps:spPr>
                      <wps:txbx>
                        <w:txbxContent>
                          <w:p w14:paraId="42A0208A" w14:textId="3A6F9A70" w:rsidR="0000252F" w:rsidRDefault="00867D4B">
                            <w:r>
                              <w:t>Lincoln Avenue Downtown</w:t>
                            </w:r>
                            <w:r w:rsidR="00EE0AB9">
                              <w:t xml:space="preserve"> – Weekday Afternoon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55D70E" id="_x0000_s1029" type="#_x0000_t202" style="position:absolute;left:0;text-align:left;margin-left:378.6pt;margin-top:212.6pt;width:150.6pt;height:37.8pt;z-index:251697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">
                <v:textbox>
                  <w:txbxContent>
                    <w:p w14:paraId="42A0208A" w14:textId="3A6F9A70" w:rsidR="0000252F" w:rsidRDefault="00867D4B">
                      <w:r>
                        <w:t>Lincoln Avenue Downtown</w:t>
                      </w:r>
                      <w:r w:rsidR="00EE0AB9">
                        <w:t xml:space="preserve"> – Weekday Afternoon</w:t>
                      </w:r>
                    </w:p>
                  </w:txbxContent>
                </v:textbox>
                <w10:wrap type="square"/>
              </v:shape>
            </w:pict>
          </mc:Fallback>
        </mc:AlternateContent>
      </w:r>
      <w:r w:rsidR="00AB1F8E">
        <w:rPr>
          <w:noProof/>
          <w:sz w:val="24"/>
          <w:szCs w:val="24"/>
        </w:rPr>
        <w:drawing>
          <wp:anchor distT="0" distB="0" distL="114300" distR="114300" simplePos="0" relativeHeight="251648512" behindDoc="0" locked="0" layoutInCell="1" allowOverlap="1" wp14:anchorId="2D0EC72B" wp14:editId="1921EC63">
            <wp:simplePos x="0" y="0"/>
            <wp:positionH relativeFrom="margin">
              <wp:posOffset>4600575</wp:posOffset>
            </wp:positionH>
            <wp:positionV relativeFrom="margin">
              <wp:posOffset>4800600</wp:posOffset>
            </wp:positionV>
            <wp:extent cx="2333625" cy="22669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hoto of Harvey's mains street_closer to the north elevator.jpg"/>
                    <pic:cNvPicPr/>
                  </pic:nvPicPr>
                  <pic:blipFill rotWithShape="1">
                    <a:blip r:embed="rId14" cstate="print">
                      <a:extLst>
                        <a:ext uri="{28A0092B-C50C-407E-A947-70E740481C1C}">
                          <a14:useLocalDpi xmlns:a14="http://schemas.microsoft.com/office/drawing/2010/main" val="0"/>
                        </a:ext>
                      </a:extLst>
                    </a:blip>
                    <a:srcRect l="7812" t="38021" r="-3515"/>
                    <a:stretch/>
                  </pic:blipFill>
                  <pic:spPr bwMode="auto">
                    <a:xfrm>
                      <a:off x="0" y="0"/>
                      <a:ext cx="2333625" cy="2266950"/>
                    </a:xfrm>
                    <a:prstGeom prst="rect">
                      <a:avLst/>
                    </a:prstGeom>
                    <a:ln>
                      <a:noFill/>
                    </a:ln>
                    <a:extLst>
                      <a:ext uri="{53640926-AAD7-44D8-BBD7-CCE9431645EC}">
                        <a14:shadowObscured xmlns:a14="http://schemas.microsoft.com/office/drawing/2010/main"/>
                      </a:ext>
                    </a:extLst>
                  </pic:spPr>
                </pic:pic>
              </a:graphicData>
            </a:graphic>
          </wp:anchor>
        </w:drawing>
      </w:r>
      <w:r w:rsidR="00E544F9">
        <w:rPr>
          <w:sz w:val="24"/>
          <w:szCs w:val="24"/>
        </w:rPr>
        <w:t xml:space="preserve">For the needs of its population and that of surrounding areas and smaller communities, downtown Harvey offers an array of restaurants, </w:t>
      </w:r>
      <w:r w:rsidR="00DA5BBF">
        <w:rPr>
          <w:sz w:val="24"/>
          <w:szCs w:val="24"/>
        </w:rPr>
        <w:t xml:space="preserve">a movie theatre, its public library, </w:t>
      </w:r>
      <w:r w:rsidR="00BE4215">
        <w:rPr>
          <w:sz w:val="24"/>
          <w:szCs w:val="24"/>
        </w:rPr>
        <w:t>a fuel stop</w:t>
      </w:r>
      <w:r w:rsidR="002A4A6F">
        <w:rPr>
          <w:sz w:val="24"/>
          <w:szCs w:val="24"/>
        </w:rPr>
        <w:t xml:space="preserve">, </w:t>
      </w:r>
      <w:r w:rsidR="00E544F9">
        <w:rPr>
          <w:sz w:val="24"/>
          <w:szCs w:val="24"/>
        </w:rPr>
        <w:t xml:space="preserve">variety and hardware stores, </w:t>
      </w:r>
      <w:r w:rsidR="00867D4B">
        <w:rPr>
          <w:sz w:val="24"/>
          <w:szCs w:val="24"/>
        </w:rPr>
        <w:t>gr</w:t>
      </w:r>
      <w:r w:rsidR="00E544F9">
        <w:rPr>
          <w:sz w:val="24"/>
          <w:szCs w:val="24"/>
        </w:rPr>
        <w:t>ocery store</w:t>
      </w:r>
      <w:r w:rsidR="00867D4B">
        <w:rPr>
          <w:sz w:val="24"/>
          <w:szCs w:val="24"/>
        </w:rPr>
        <w:t>s</w:t>
      </w:r>
      <w:r w:rsidR="00E544F9">
        <w:rPr>
          <w:sz w:val="24"/>
          <w:szCs w:val="24"/>
        </w:rPr>
        <w:t xml:space="preserve">, </w:t>
      </w:r>
      <w:r w:rsidR="009336C7">
        <w:rPr>
          <w:sz w:val="24"/>
          <w:szCs w:val="24"/>
        </w:rPr>
        <w:t>banking/</w:t>
      </w:r>
      <w:r w:rsidR="0097052F">
        <w:rPr>
          <w:sz w:val="24"/>
          <w:szCs w:val="24"/>
        </w:rPr>
        <w:t>financial, legal and other services, hair and nail boutiques,</w:t>
      </w:r>
      <w:r w:rsidR="00BE4215">
        <w:rPr>
          <w:sz w:val="24"/>
          <w:szCs w:val="24"/>
        </w:rPr>
        <w:t xml:space="preserve"> artist </w:t>
      </w:r>
      <w:r w:rsidR="009336C7">
        <w:rPr>
          <w:sz w:val="24"/>
          <w:szCs w:val="24"/>
        </w:rPr>
        <w:t>coves,</w:t>
      </w:r>
      <w:r w:rsidR="0097052F">
        <w:rPr>
          <w:sz w:val="24"/>
          <w:szCs w:val="24"/>
        </w:rPr>
        <w:t xml:space="preserve"> clothing stores, </w:t>
      </w:r>
      <w:r w:rsidR="00090867">
        <w:rPr>
          <w:sz w:val="24"/>
          <w:szCs w:val="24"/>
        </w:rPr>
        <w:t xml:space="preserve">laundry facilities, the </w:t>
      </w:r>
      <w:r w:rsidR="00090867" w:rsidRPr="00BE4215">
        <w:rPr>
          <w:i/>
          <w:sz w:val="24"/>
          <w:szCs w:val="24"/>
        </w:rPr>
        <w:t>Herald Press</w:t>
      </w:r>
      <w:r w:rsidR="00090867">
        <w:rPr>
          <w:sz w:val="24"/>
          <w:szCs w:val="24"/>
        </w:rPr>
        <w:t xml:space="preserve"> </w:t>
      </w:r>
      <w:r w:rsidR="00BE4215">
        <w:rPr>
          <w:sz w:val="24"/>
          <w:szCs w:val="24"/>
        </w:rPr>
        <w:t xml:space="preserve">newspaper </w:t>
      </w:r>
      <w:r w:rsidR="00090867">
        <w:rPr>
          <w:sz w:val="24"/>
          <w:szCs w:val="24"/>
        </w:rPr>
        <w:t xml:space="preserve">office, a </w:t>
      </w:r>
      <w:r w:rsidR="009336C7">
        <w:rPr>
          <w:sz w:val="24"/>
          <w:szCs w:val="24"/>
        </w:rPr>
        <w:t>S</w:t>
      </w:r>
      <w:r w:rsidR="00090867">
        <w:rPr>
          <w:sz w:val="24"/>
          <w:szCs w:val="24"/>
        </w:rPr>
        <w:t xml:space="preserve">enior Center, </w:t>
      </w:r>
      <w:r w:rsidR="00DA5BBF">
        <w:rPr>
          <w:sz w:val="24"/>
          <w:szCs w:val="24"/>
        </w:rPr>
        <w:t xml:space="preserve">furniture and appliance retailers, </w:t>
      </w:r>
      <w:r w:rsidR="00BE4215">
        <w:rPr>
          <w:sz w:val="24"/>
          <w:szCs w:val="24"/>
        </w:rPr>
        <w:t>an auto body repair facility</w:t>
      </w:r>
      <w:r w:rsidR="009336C7">
        <w:rPr>
          <w:sz w:val="24"/>
          <w:szCs w:val="24"/>
        </w:rPr>
        <w:t>, beverage outlets, a U.S. Post Office,</w:t>
      </w:r>
      <w:r w:rsidR="00BE4215">
        <w:rPr>
          <w:sz w:val="24"/>
          <w:szCs w:val="24"/>
        </w:rPr>
        <w:t xml:space="preserve"> </w:t>
      </w:r>
      <w:r w:rsidR="009336C7">
        <w:rPr>
          <w:sz w:val="24"/>
          <w:szCs w:val="24"/>
        </w:rPr>
        <w:t>a</w:t>
      </w:r>
      <w:r w:rsidR="00090867">
        <w:rPr>
          <w:sz w:val="24"/>
          <w:szCs w:val="24"/>
        </w:rPr>
        <w:t xml:space="preserve">nd </w:t>
      </w:r>
      <w:r w:rsidR="00784B9A">
        <w:rPr>
          <w:sz w:val="24"/>
          <w:szCs w:val="24"/>
        </w:rPr>
        <w:t>some</w:t>
      </w:r>
      <w:r w:rsidR="00DA57B0">
        <w:rPr>
          <w:sz w:val="24"/>
          <w:szCs w:val="24"/>
        </w:rPr>
        <w:t xml:space="preserve"> partially developed </w:t>
      </w:r>
      <w:r w:rsidR="00090867">
        <w:rPr>
          <w:sz w:val="24"/>
          <w:szCs w:val="24"/>
        </w:rPr>
        <w:t>“sticky spaces’ for visitors and pedestrians</w:t>
      </w:r>
      <w:r w:rsidR="00127FB8">
        <w:rPr>
          <w:sz w:val="24"/>
          <w:szCs w:val="24"/>
        </w:rPr>
        <w:t xml:space="preserve"> within its downtown area</w:t>
      </w:r>
      <w:r w:rsidR="00090867">
        <w:rPr>
          <w:sz w:val="24"/>
          <w:szCs w:val="24"/>
        </w:rPr>
        <w:t xml:space="preserve">. </w:t>
      </w:r>
      <w:r w:rsidR="00DA57B0">
        <w:rPr>
          <w:sz w:val="24"/>
          <w:szCs w:val="24"/>
        </w:rPr>
        <w:t xml:space="preserve">Four worship communities are </w:t>
      </w:r>
      <w:r w:rsidR="00BE4215">
        <w:rPr>
          <w:sz w:val="24"/>
          <w:szCs w:val="24"/>
        </w:rPr>
        <w:t xml:space="preserve">also </w:t>
      </w:r>
      <w:r w:rsidR="00DA57B0">
        <w:rPr>
          <w:sz w:val="24"/>
          <w:szCs w:val="24"/>
        </w:rPr>
        <w:t xml:space="preserve">located in or near the downtown area. Other </w:t>
      </w:r>
      <w:r w:rsidR="00C95447">
        <w:rPr>
          <w:sz w:val="24"/>
          <w:szCs w:val="24"/>
        </w:rPr>
        <w:t xml:space="preserve">“close-in” </w:t>
      </w:r>
      <w:r w:rsidR="00DA57B0">
        <w:rPr>
          <w:sz w:val="24"/>
          <w:szCs w:val="24"/>
        </w:rPr>
        <w:t xml:space="preserve">commercial entities include </w:t>
      </w:r>
      <w:r w:rsidR="00B60CDD">
        <w:rPr>
          <w:sz w:val="24"/>
          <w:szCs w:val="24"/>
        </w:rPr>
        <w:t xml:space="preserve">an excavation/heavy construction firm, </w:t>
      </w:r>
      <w:r w:rsidR="0062533A">
        <w:rPr>
          <w:sz w:val="24"/>
          <w:szCs w:val="24"/>
        </w:rPr>
        <w:t>HAV</w:t>
      </w:r>
      <w:r w:rsidR="00E1173C">
        <w:rPr>
          <w:sz w:val="24"/>
          <w:szCs w:val="24"/>
        </w:rPr>
        <w:t>-</w:t>
      </w:r>
      <w:r w:rsidR="0062533A">
        <w:rPr>
          <w:sz w:val="24"/>
          <w:szCs w:val="24"/>
        </w:rPr>
        <w:t>IT’s recycling processing facility,</w:t>
      </w:r>
      <w:r w:rsidR="00B60CDD">
        <w:rPr>
          <w:sz w:val="24"/>
          <w:szCs w:val="24"/>
        </w:rPr>
        <w:t xml:space="preserve"> </w:t>
      </w:r>
      <w:r w:rsidR="00DA57B0">
        <w:rPr>
          <w:sz w:val="24"/>
          <w:szCs w:val="24"/>
        </w:rPr>
        <w:t xml:space="preserve">a </w:t>
      </w:r>
      <w:r w:rsidR="009336C7">
        <w:rPr>
          <w:sz w:val="24"/>
          <w:szCs w:val="24"/>
        </w:rPr>
        <w:t>feed mill</w:t>
      </w:r>
      <w:r w:rsidR="00DA57B0">
        <w:rPr>
          <w:sz w:val="24"/>
          <w:szCs w:val="24"/>
        </w:rPr>
        <w:t xml:space="preserve"> and offices accepting and retailing grain and fertilizer</w:t>
      </w:r>
      <w:r w:rsidR="00C95447">
        <w:rPr>
          <w:sz w:val="24"/>
          <w:szCs w:val="24"/>
        </w:rPr>
        <w:t xml:space="preserve">, automobile and truck repair facilities, real estate firms, </w:t>
      </w:r>
      <w:r w:rsidR="00215BA2">
        <w:rPr>
          <w:sz w:val="24"/>
          <w:szCs w:val="24"/>
        </w:rPr>
        <w:t xml:space="preserve">health care facilities, </w:t>
      </w:r>
      <w:r w:rsidR="00460E1A">
        <w:rPr>
          <w:sz w:val="24"/>
          <w:szCs w:val="24"/>
        </w:rPr>
        <w:t xml:space="preserve">an emerging </w:t>
      </w:r>
      <w:proofErr w:type="gramStart"/>
      <w:r w:rsidR="00460E1A">
        <w:rPr>
          <w:sz w:val="24"/>
          <w:szCs w:val="24"/>
        </w:rPr>
        <w:t>child care</w:t>
      </w:r>
      <w:proofErr w:type="gramEnd"/>
      <w:r w:rsidR="00460E1A">
        <w:rPr>
          <w:sz w:val="24"/>
          <w:szCs w:val="24"/>
        </w:rPr>
        <w:t xml:space="preserve"> facility, </w:t>
      </w:r>
      <w:r w:rsidR="00DA5BBF">
        <w:rPr>
          <w:sz w:val="24"/>
          <w:szCs w:val="24"/>
        </w:rPr>
        <w:t>apartment complexes and single-family housing.</w:t>
      </w:r>
      <w:r w:rsidR="00C95447">
        <w:rPr>
          <w:sz w:val="24"/>
          <w:szCs w:val="24"/>
        </w:rPr>
        <w:t xml:space="preserve"> </w:t>
      </w:r>
      <w:r w:rsidR="002A4A6F">
        <w:rPr>
          <w:sz w:val="24"/>
          <w:szCs w:val="24"/>
        </w:rPr>
        <w:t>On its downtown periphery</w:t>
      </w:r>
      <w:r w:rsidR="00BE4215">
        <w:rPr>
          <w:sz w:val="24"/>
          <w:szCs w:val="24"/>
        </w:rPr>
        <w:t xml:space="preserve"> are located other essential retail outlets such as grocery stores, hair and nail boutiques, rail off-load docking, </w:t>
      </w:r>
      <w:r w:rsidR="009336C7">
        <w:rPr>
          <w:sz w:val="24"/>
          <w:szCs w:val="24"/>
        </w:rPr>
        <w:t>and heavy truck repair. This surrounding area also houses the city’s swimming pool and other park/picnic facilities and an RV park</w:t>
      </w:r>
      <w:r w:rsidR="00B60CDD">
        <w:rPr>
          <w:sz w:val="24"/>
          <w:szCs w:val="24"/>
        </w:rPr>
        <w:t xml:space="preserve">. The Highway 52-bypass is where agricultural service and supply entities, a building center, veterinary clinic, </w:t>
      </w:r>
      <w:r w:rsidR="00A44CAB">
        <w:rPr>
          <w:sz w:val="24"/>
          <w:szCs w:val="24"/>
        </w:rPr>
        <w:t xml:space="preserve">the administrative core offices and other </w:t>
      </w:r>
      <w:r w:rsidR="00B60CDD">
        <w:rPr>
          <w:sz w:val="24"/>
          <w:szCs w:val="24"/>
        </w:rPr>
        <w:t>HAV</w:t>
      </w:r>
      <w:r w:rsidR="00A44CAB">
        <w:rPr>
          <w:sz w:val="24"/>
          <w:szCs w:val="24"/>
        </w:rPr>
        <w:t>-</w:t>
      </w:r>
      <w:r w:rsidR="00B60CDD">
        <w:rPr>
          <w:sz w:val="24"/>
          <w:szCs w:val="24"/>
        </w:rPr>
        <w:t xml:space="preserve">IT </w:t>
      </w:r>
      <w:r w:rsidR="00A44CAB">
        <w:rPr>
          <w:sz w:val="24"/>
          <w:szCs w:val="24"/>
        </w:rPr>
        <w:t>industrial activity</w:t>
      </w:r>
      <w:r w:rsidR="00B60CDD">
        <w:rPr>
          <w:sz w:val="24"/>
          <w:szCs w:val="24"/>
        </w:rPr>
        <w:t>, motel</w:t>
      </w:r>
      <w:r w:rsidR="00540397">
        <w:rPr>
          <w:sz w:val="24"/>
          <w:szCs w:val="24"/>
        </w:rPr>
        <w:t>s</w:t>
      </w:r>
      <w:r w:rsidR="00B60CDD">
        <w:rPr>
          <w:sz w:val="24"/>
          <w:szCs w:val="24"/>
        </w:rPr>
        <w:t xml:space="preserve">, LP and other fuel outlets, excavation firm offices, a ready-mix concrete facility, retail storage, automobile/truck parts outlet, and insurance facilities are located.   </w:t>
      </w:r>
    </w:p>
    <w:p w14:paraId="44B54C87" w14:textId="2079DF0B" w:rsidR="009336C7" w:rsidRDefault="009336C7" w:rsidP="00794CC6">
      <w:pPr>
        <w:spacing w:after="0"/>
        <w:jc w:val="both"/>
        <w:rPr>
          <w:sz w:val="24"/>
          <w:szCs w:val="24"/>
        </w:rPr>
      </w:pPr>
    </w:p>
    <w:p w14:paraId="5E595C02" w14:textId="0C3B8EFB" w:rsidR="00215BA2" w:rsidRDefault="001A3265" w:rsidP="00794CC6">
      <w:pPr>
        <w:spacing w:after="0"/>
        <w:jc w:val="both"/>
        <w:rPr>
          <w:sz w:val="24"/>
          <w:szCs w:val="24"/>
        </w:rPr>
      </w:pPr>
      <w:r w:rsidRPr="001A3265">
        <w:rPr>
          <w:noProof/>
          <w:sz w:val="24"/>
          <w:szCs w:val="24"/>
        </w:rPr>
        <mc:AlternateContent>
          <mc:Choice Requires="wps">
            <w:drawing>
              <wp:anchor distT="45720" distB="45720" distL="114300" distR="114300" simplePos="0" relativeHeight="251699712" behindDoc="0" locked="0" layoutInCell="1" allowOverlap="1" wp14:anchorId="63E8DF51" wp14:editId="5A584B89">
                <wp:simplePos x="0" y="0"/>
                <wp:positionH relativeFrom="column">
                  <wp:posOffset>746760</wp:posOffset>
                </wp:positionH>
                <wp:positionV relativeFrom="paragraph">
                  <wp:posOffset>2770505</wp:posOffset>
                </wp:positionV>
                <wp:extent cx="2407920" cy="320040"/>
                <wp:effectExtent l="0" t="0" r="11430" b="2286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320040"/>
                        </a:xfrm>
                        <a:prstGeom prst="rect">
                          <a:avLst/>
                        </a:prstGeom>
                        <a:solidFill>
                          <a:srgbClr val="FFFFFF"/>
                        </a:solidFill>
                        <a:ln w="9525">
                          <a:solidFill>
                            <a:srgbClr val="000000"/>
                          </a:solidFill>
                          <a:miter lim="800000"/>
                          <a:headEnd/>
                          <a:tailEnd/>
                        </a:ln>
                      </wps:spPr>
                      <wps:txbx>
                        <w:txbxContent>
                          <w:p w14:paraId="076E759E" w14:textId="013FDE4C" w:rsidR="001A3265" w:rsidRDefault="001A3265">
                            <w:r>
                              <w:t>Harvey’s Northeast Business Quadrant</w:t>
                            </w:r>
                            <w:r w:rsidR="00336ECD">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E8DF51" id="_x0000_s1030" type="#_x0000_t202" style="position:absolute;left:0;text-align:left;margin-left:58.8pt;margin-top:218.15pt;width:189.6pt;height:25.2pt;z-index:251699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">
                <v:textbox>
                  <w:txbxContent>
                    <w:p w14:paraId="076E759E" w14:textId="013FDE4C" w:rsidR="001A3265" w:rsidRDefault="001A3265">
                      <w:r>
                        <w:t>Harvey’s Northeast Business Quadrant</w:t>
                      </w:r>
                      <w:r w:rsidR="00336ECD">
                        <w:t xml:space="preserve"> </w:t>
                      </w:r>
                    </w:p>
                  </w:txbxContent>
                </v:textbox>
                <w10:wrap type="square"/>
              </v:shape>
            </w:pict>
          </mc:Fallback>
        </mc:AlternateContent>
      </w:r>
      <w:r w:rsidR="001E664A">
        <w:rPr>
          <w:noProof/>
          <w:sz w:val="24"/>
          <w:szCs w:val="24"/>
        </w:rPr>
        <w:drawing>
          <wp:anchor distT="0" distB="0" distL="114300" distR="114300" simplePos="0" relativeHeight="251649536" behindDoc="0" locked="0" layoutInCell="1" allowOverlap="1" wp14:anchorId="3396AF7B" wp14:editId="68924BD3">
            <wp:simplePos x="0" y="0"/>
            <wp:positionH relativeFrom="margin">
              <wp:align>left</wp:align>
            </wp:positionH>
            <wp:positionV relativeFrom="paragraph">
              <wp:posOffset>71120</wp:posOffset>
            </wp:positionV>
            <wp:extent cx="3923665" cy="2619375"/>
            <wp:effectExtent l="0" t="0" r="635" b="9525"/>
            <wp:wrapThrough wrapText="bothSides">
              <wp:wrapPolygon edited="0">
                <wp:start x="0" y="0"/>
                <wp:lineTo x="0" y="21521"/>
                <wp:lineTo x="21499" y="21521"/>
                <wp:lineTo x="21499"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hoto of Southeeast Brewster Avenue (from the Northwest railroad Rails).jpg"/>
                    <pic:cNvPicPr/>
                  </pic:nvPicPr>
                  <pic:blipFill>
                    <a:blip r:embed="rId15">
                      <a:extLst>
                        <a:ext uri="{28A0092B-C50C-407E-A947-70E740481C1C}">
                          <a14:useLocalDpi xmlns:a14="http://schemas.microsoft.com/office/drawing/2010/main" val="0"/>
                        </a:ext>
                      </a:extLst>
                    </a:blip>
                    <a:stretch>
                      <a:fillRect/>
                    </a:stretch>
                  </pic:blipFill>
                  <pic:spPr>
                    <a:xfrm>
                      <a:off x="0" y="0"/>
                      <a:ext cx="3923665" cy="2619375"/>
                    </a:xfrm>
                    <a:prstGeom prst="rect">
                      <a:avLst/>
                    </a:prstGeom>
                  </pic:spPr>
                </pic:pic>
              </a:graphicData>
            </a:graphic>
            <wp14:sizeRelH relativeFrom="page">
              <wp14:pctWidth>0</wp14:pctWidth>
            </wp14:sizeRelH>
            <wp14:sizeRelV relativeFrom="page">
              <wp14:pctHeight>0</wp14:pctHeight>
            </wp14:sizeRelV>
          </wp:anchor>
        </w:drawing>
      </w:r>
      <w:r w:rsidR="009336C7">
        <w:rPr>
          <w:sz w:val="24"/>
          <w:szCs w:val="24"/>
        </w:rPr>
        <w:t xml:space="preserve">Harvey’s Renaissance Zone </w:t>
      </w:r>
      <w:r w:rsidR="00215BA2">
        <w:rPr>
          <w:sz w:val="24"/>
          <w:szCs w:val="24"/>
        </w:rPr>
        <w:t xml:space="preserve">incorporating the north end of Business Highway # 52 offers economic development potential and currently </w:t>
      </w:r>
      <w:r w:rsidR="009336C7">
        <w:rPr>
          <w:sz w:val="24"/>
          <w:szCs w:val="24"/>
        </w:rPr>
        <w:t xml:space="preserve">contains auto body repair, clothing, farm supply, retail storage, restaurant and other food, </w:t>
      </w:r>
      <w:r w:rsidR="00215BA2">
        <w:rPr>
          <w:sz w:val="24"/>
          <w:szCs w:val="24"/>
        </w:rPr>
        <w:t xml:space="preserve">and </w:t>
      </w:r>
      <w:r w:rsidR="009336C7">
        <w:rPr>
          <w:sz w:val="24"/>
          <w:szCs w:val="24"/>
        </w:rPr>
        <w:t>motel</w:t>
      </w:r>
      <w:r w:rsidR="00215BA2">
        <w:rPr>
          <w:sz w:val="24"/>
          <w:szCs w:val="24"/>
        </w:rPr>
        <w:t xml:space="preserve"> facilities. It also encompasses the non-profit </w:t>
      </w:r>
      <w:r w:rsidR="00215BA2" w:rsidRPr="00215BA2">
        <w:rPr>
          <w:i/>
          <w:sz w:val="24"/>
          <w:szCs w:val="24"/>
        </w:rPr>
        <w:t>Eagles</w:t>
      </w:r>
      <w:r w:rsidR="00215BA2">
        <w:rPr>
          <w:sz w:val="24"/>
          <w:szCs w:val="24"/>
        </w:rPr>
        <w:t xml:space="preserve"> facility</w:t>
      </w:r>
      <w:r w:rsidR="0015766D">
        <w:rPr>
          <w:sz w:val="24"/>
          <w:szCs w:val="24"/>
        </w:rPr>
        <w:t>,</w:t>
      </w:r>
      <w:r w:rsidR="00540397">
        <w:rPr>
          <w:sz w:val="24"/>
          <w:szCs w:val="24"/>
        </w:rPr>
        <w:t xml:space="preserve"> St. </w:t>
      </w:r>
      <w:proofErr w:type="spellStart"/>
      <w:r w:rsidR="00540397">
        <w:rPr>
          <w:sz w:val="24"/>
          <w:szCs w:val="24"/>
        </w:rPr>
        <w:t>Aloisius</w:t>
      </w:r>
      <w:proofErr w:type="spellEnd"/>
      <w:r w:rsidR="00540397">
        <w:rPr>
          <w:sz w:val="24"/>
          <w:szCs w:val="24"/>
        </w:rPr>
        <w:t xml:space="preserve"> </w:t>
      </w:r>
      <w:r w:rsidR="00A44CAB">
        <w:rPr>
          <w:sz w:val="24"/>
          <w:szCs w:val="24"/>
        </w:rPr>
        <w:t>Medical Center (acute care h</w:t>
      </w:r>
      <w:r w:rsidR="00540397">
        <w:rPr>
          <w:sz w:val="24"/>
          <w:szCs w:val="24"/>
        </w:rPr>
        <w:t>ospital</w:t>
      </w:r>
      <w:r w:rsidR="00A44CAB">
        <w:rPr>
          <w:sz w:val="24"/>
          <w:szCs w:val="24"/>
        </w:rPr>
        <w:t xml:space="preserve">, first-rate emergency facilities and care, dental, public health, nursing home and assisted living facilities), </w:t>
      </w:r>
      <w:r w:rsidR="00540397">
        <w:rPr>
          <w:sz w:val="24"/>
          <w:szCs w:val="24"/>
        </w:rPr>
        <w:t>and the K-6 public education structure.</w:t>
      </w:r>
      <w:r w:rsidR="009336C7">
        <w:rPr>
          <w:sz w:val="24"/>
          <w:szCs w:val="24"/>
        </w:rPr>
        <w:t xml:space="preserve"> </w:t>
      </w:r>
      <w:r w:rsidR="00A44CAB">
        <w:rPr>
          <w:sz w:val="24"/>
          <w:szCs w:val="24"/>
        </w:rPr>
        <w:t xml:space="preserve">Immediately adjacent is a regional agricultural seed packaging and shipping facility, a ready-mix plant, electrical utility storage and assembly, and Harvey’s recycling ingathering center. </w:t>
      </w:r>
    </w:p>
    <w:p w14:paraId="08CC91C2" w14:textId="65C371F3" w:rsidR="00215BA2" w:rsidRDefault="00215BA2" w:rsidP="00794CC6">
      <w:pPr>
        <w:spacing w:after="0"/>
        <w:jc w:val="both"/>
        <w:rPr>
          <w:sz w:val="24"/>
          <w:szCs w:val="24"/>
        </w:rPr>
      </w:pPr>
    </w:p>
    <w:p w14:paraId="53BFC1D3" w14:textId="71BF042B" w:rsidR="002626AD" w:rsidRDefault="00215BA2" w:rsidP="00794CC6">
      <w:pPr>
        <w:spacing w:after="0"/>
        <w:jc w:val="both"/>
        <w:rPr>
          <w:sz w:val="24"/>
          <w:szCs w:val="24"/>
        </w:rPr>
      </w:pPr>
      <w:r>
        <w:rPr>
          <w:sz w:val="24"/>
          <w:szCs w:val="24"/>
        </w:rPr>
        <w:t>Harvey’s health care community is noteworthy, not only due to Harvey’s geographic isolation (60+ miles from “everywhere”), but also due to its complexity</w:t>
      </w:r>
      <w:r w:rsidR="00540397">
        <w:rPr>
          <w:sz w:val="24"/>
          <w:szCs w:val="24"/>
        </w:rPr>
        <w:t xml:space="preserve">, </w:t>
      </w:r>
      <w:r w:rsidR="002626AD">
        <w:rPr>
          <w:sz w:val="24"/>
          <w:szCs w:val="24"/>
        </w:rPr>
        <w:t xml:space="preserve">its employment footprint as Harvey’s largest employer, </w:t>
      </w:r>
      <w:r w:rsidR="00540397">
        <w:rPr>
          <w:sz w:val="24"/>
          <w:szCs w:val="24"/>
        </w:rPr>
        <w:t>distance medicine capability,</w:t>
      </w:r>
      <w:r>
        <w:rPr>
          <w:sz w:val="24"/>
          <w:szCs w:val="24"/>
        </w:rPr>
        <w:t xml:space="preserve"> </w:t>
      </w:r>
      <w:r w:rsidR="0015766D">
        <w:rPr>
          <w:sz w:val="24"/>
          <w:szCs w:val="24"/>
        </w:rPr>
        <w:t xml:space="preserve">satellite centers in both Drake and Fessenden, </w:t>
      </w:r>
      <w:r>
        <w:rPr>
          <w:sz w:val="24"/>
          <w:szCs w:val="24"/>
        </w:rPr>
        <w:t>and</w:t>
      </w:r>
      <w:r w:rsidR="00BB05FC">
        <w:rPr>
          <w:sz w:val="24"/>
          <w:szCs w:val="24"/>
        </w:rPr>
        <w:t xml:space="preserve"> its</w:t>
      </w:r>
      <w:r>
        <w:rPr>
          <w:sz w:val="24"/>
          <w:szCs w:val="24"/>
        </w:rPr>
        <w:t xml:space="preserve"> location close to </w:t>
      </w:r>
      <w:r w:rsidR="002626AD">
        <w:rPr>
          <w:sz w:val="24"/>
          <w:szCs w:val="24"/>
        </w:rPr>
        <w:t>Harvey’s</w:t>
      </w:r>
      <w:r>
        <w:rPr>
          <w:sz w:val="24"/>
          <w:szCs w:val="24"/>
        </w:rPr>
        <w:t xml:space="preserve"> downtown community. The city is home to a critical access hospital, sizable nursing home, assisted living center, dental offices, the </w:t>
      </w:r>
      <w:r w:rsidRPr="00460E1A">
        <w:rPr>
          <w:i/>
          <w:sz w:val="24"/>
          <w:szCs w:val="24"/>
        </w:rPr>
        <w:t>Wells County District Public Health Department</w:t>
      </w:r>
      <w:r>
        <w:rPr>
          <w:sz w:val="24"/>
          <w:szCs w:val="24"/>
        </w:rPr>
        <w:t xml:space="preserve"> off-site office, wellness centers, a pharmacy, an Optometrist, </w:t>
      </w:r>
      <w:r w:rsidR="00540397">
        <w:rPr>
          <w:sz w:val="24"/>
          <w:szCs w:val="24"/>
        </w:rPr>
        <w:t xml:space="preserve">and </w:t>
      </w:r>
      <w:r w:rsidR="00B60CDD">
        <w:rPr>
          <w:sz w:val="24"/>
          <w:szCs w:val="24"/>
        </w:rPr>
        <w:t>c</w:t>
      </w:r>
      <w:r>
        <w:rPr>
          <w:sz w:val="24"/>
          <w:szCs w:val="24"/>
        </w:rPr>
        <w:t>hiropract</w:t>
      </w:r>
      <w:r w:rsidR="00B60CDD">
        <w:rPr>
          <w:sz w:val="24"/>
          <w:szCs w:val="24"/>
        </w:rPr>
        <w:t>ic offices</w:t>
      </w:r>
      <w:r w:rsidR="00540397">
        <w:rPr>
          <w:sz w:val="24"/>
          <w:szCs w:val="24"/>
        </w:rPr>
        <w:t>.</w:t>
      </w:r>
      <w:r w:rsidR="00B60CDD">
        <w:rPr>
          <w:sz w:val="24"/>
          <w:szCs w:val="24"/>
        </w:rPr>
        <w:t xml:space="preserve"> </w:t>
      </w:r>
      <w:proofErr w:type="gramStart"/>
      <w:r w:rsidR="00540397">
        <w:rPr>
          <w:sz w:val="24"/>
          <w:szCs w:val="24"/>
        </w:rPr>
        <w:t>And,</w:t>
      </w:r>
      <w:proofErr w:type="gramEnd"/>
      <w:r w:rsidR="00540397">
        <w:rPr>
          <w:sz w:val="24"/>
          <w:szCs w:val="24"/>
        </w:rPr>
        <w:t xml:space="preserve"> its core clinical capacity is linked to other medical services located in Minot, Bismarck, and Fargo. HAV</w:t>
      </w:r>
      <w:r w:rsidR="00E1173C">
        <w:rPr>
          <w:sz w:val="24"/>
          <w:szCs w:val="24"/>
        </w:rPr>
        <w:t>-</w:t>
      </w:r>
      <w:r w:rsidR="00540397">
        <w:rPr>
          <w:sz w:val="24"/>
          <w:szCs w:val="24"/>
        </w:rPr>
        <w:t xml:space="preserve">IT provides developmental and assisted living services to those within the greater Harvey area </w:t>
      </w:r>
      <w:r w:rsidR="00F85744">
        <w:rPr>
          <w:sz w:val="24"/>
          <w:szCs w:val="24"/>
        </w:rPr>
        <w:t>that</w:t>
      </w:r>
      <w:r w:rsidR="00540397">
        <w:rPr>
          <w:sz w:val="24"/>
          <w:szCs w:val="24"/>
        </w:rPr>
        <w:t xml:space="preserve"> requir</w:t>
      </w:r>
      <w:r w:rsidR="002626AD">
        <w:rPr>
          <w:sz w:val="24"/>
          <w:szCs w:val="24"/>
        </w:rPr>
        <w:t>e</w:t>
      </w:r>
      <w:r w:rsidR="00540397">
        <w:rPr>
          <w:sz w:val="24"/>
          <w:szCs w:val="24"/>
        </w:rPr>
        <w:t xml:space="preserve"> such assistance</w:t>
      </w:r>
      <w:r w:rsidR="002626AD">
        <w:rPr>
          <w:sz w:val="24"/>
          <w:szCs w:val="24"/>
        </w:rPr>
        <w:t xml:space="preserve">. </w:t>
      </w:r>
    </w:p>
    <w:p w14:paraId="0878F47B" w14:textId="2A83E504" w:rsidR="002626AD" w:rsidRDefault="002626AD" w:rsidP="00794CC6">
      <w:pPr>
        <w:spacing w:after="0"/>
        <w:jc w:val="both"/>
        <w:rPr>
          <w:sz w:val="24"/>
          <w:szCs w:val="24"/>
        </w:rPr>
      </w:pPr>
    </w:p>
    <w:p w14:paraId="52887C4E" w14:textId="0594262A" w:rsidR="003F24B5" w:rsidRDefault="00AB1F8E" w:rsidP="00794CC6">
      <w:pPr>
        <w:spacing w:after="0"/>
        <w:jc w:val="both"/>
        <w:rPr>
          <w:sz w:val="24"/>
          <w:szCs w:val="24"/>
        </w:rPr>
      </w:pPr>
      <w:r>
        <w:rPr>
          <w:noProof/>
          <w:sz w:val="24"/>
          <w:szCs w:val="24"/>
        </w:rPr>
        <w:drawing>
          <wp:anchor distT="0" distB="0" distL="114300" distR="114300" simplePos="0" relativeHeight="251650560" behindDoc="0" locked="0" layoutInCell="1" allowOverlap="1" wp14:anchorId="4CB22F92" wp14:editId="1F88DEA5">
            <wp:simplePos x="0" y="0"/>
            <wp:positionH relativeFrom="margin">
              <wp:align>right</wp:align>
            </wp:positionH>
            <wp:positionV relativeFrom="margin">
              <wp:posOffset>6343650</wp:posOffset>
            </wp:positionV>
            <wp:extent cx="3200400" cy="21526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hoto of Bird Hunters @ Harvey.BMP"/>
                    <pic:cNvPicPr/>
                  </pic:nvPicPr>
                  <pic:blipFill rotWithShape="1">
                    <a:blip r:embed="rId16" cstate="print">
                      <a:extLst>
                        <a:ext uri="{28A0092B-C50C-407E-A947-70E740481C1C}">
                          <a14:useLocalDpi xmlns:a14="http://schemas.microsoft.com/office/drawing/2010/main" val="0"/>
                        </a:ext>
                      </a:extLst>
                    </a:blip>
                    <a:srcRect l="4467" t="2067" r="1713" b="4545"/>
                    <a:stretch/>
                  </pic:blipFill>
                  <pic:spPr bwMode="auto">
                    <a:xfrm>
                      <a:off x="0" y="0"/>
                      <a:ext cx="3200400" cy="215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26AD">
        <w:rPr>
          <w:sz w:val="24"/>
          <w:szCs w:val="24"/>
        </w:rPr>
        <w:t xml:space="preserve">Harvey is also home to 13 religious communities offering an array of worship, child and youth group programming, vulnerable child and adult outreach, chemical dependency intervention and outreach, pastoral visitation, Boy and Girl Scout housing, and coordination of programming such as the </w:t>
      </w:r>
      <w:r w:rsidR="002626AD" w:rsidRPr="002626AD">
        <w:rPr>
          <w:i/>
          <w:sz w:val="24"/>
          <w:szCs w:val="24"/>
        </w:rPr>
        <w:t>Dakota Food Pantry</w:t>
      </w:r>
      <w:r w:rsidR="002626AD">
        <w:rPr>
          <w:sz w:val="24"/>
          <w:szCs w:val="24"/>
        </w:rPr>
        <w:t xml:space="preserve"> via the Central Dakota Ministerial Association.</w:t>
      </w:r>
      <w:r w:rsidR="00540397">
        <w:rPr>
          <w:sz w:val="24"/>
          <w:szCs w:val="24"/>
        </w:rPr>
        <w:t xml:space="preserve"> </w:t>
      </w:r>
      <w:r w:rsidR="002626AD">
        <w:rPr>
          <w:sz w:val="24"/>
          <w:szCs w:val="24"/>
        </w:rPr>
        <w:t>These communities are noted for their vigor, sustainability, and willingness to provide core assistance when needed.</w:t>
      </w:r>
    </w:p>
    <w:p w14:paraId="19756DC9" w14:textId="611125A5" w:rsidR="002626AD" w:rsidRDefault="002626AD" w:rsidP="00794CC6">
      <w:pPr>
        <w:spacing w:after="0"/>
        <w:jc w:val="both"/>
        <w:rPr>
          <w:sz w:val="24"/>
          <w:szCs w:val="24"/>
        </w:rPr>
      </w:pPr>
    </w:p>
    <w:bookmarkEnd w:id="1"/>
    <w:p w14:paraId="27292290" w14:textId="238DF00B" w:rsidR="002626AD" w:rsidRPr="0015766D" w:rsidRDefault="002626AD" w:rsidP="00794CC6">
      <w:pPr>
        <w:spacing w:after="0"/>
        <w:jc w:val="both"/>
        <w:rPr>
          <w:sz w:val="24"/>
          <w:szCs w:val="24"/>
        </w:rPr>
      </w:pPr>
      <w:r>
        <w:rPr>
          <w:sz w:val="24"/>
          <w:szCs w:val="24"/>
        </w:rPr>
        <w:t xml:space="preserve">The greater Harvey area offers an enormous array of attractions for its </w:t>
      </w:r>
      <w:r w:rsidR="00F85744">
        <w:rPr>
          <w:sz w:val="24"/>
          <w:szCs w:val="24"/>
        </w:rPr>
        <w:t xml:space="preserve">residents and </w:t>
      </w:r>
      <w:r>
        <w:rPr>
          <w:sz w:val="24"/>
          <w:szCs w:val="24"/>
        </w:rPr>
        <w:t>visit</w:t>
      </w:r>
      <w:r w:rsidR="0015766D">
        <w:rPr>
          <w:sz w:val="24"/>
          <w:szCs w:val="24"/>
        </w:rPr>
        <w:t>i</w:t>
      </w:r>
      <w:r>
        <w:rPr>
          <w:sz w:val="24"/>
          <w:szCs w:val="24"/>
        </w:rPr>
        <w:t xml:space="preserve">ng public. </w:t>
      </w:r>
      <w:r w:rsidR="0015766D">
        <w:rPr>
          <w:sz w:val="24"/>
          <w:szCs w:val="24"/>
        </w:rPr>
        <w:t>Its annual rodeo is regionally famous, as are its park and recreation facilities, its proximit</w:t>
      </w:r>
      <w:r w:rsidR="001E664A">
        <w:rPr>
          <w:sz w:val="24"/>
          <w:szCs w:val="24"/>
        </w:rPr>
        <w:t>y</w:t>
      </w:r>
      <w:r w:rsidR="0015766D">
        <w:rPr>
          <w:sz w:val="24"/>
          <w:szCs w:val="24"/>
        </w:rPr>
        <w:t xml:space="preserve"> to the </w:t>
      </w:r>
      <w:r w:rsidR="0015766D" w:rsidRPr="0015766D">
        <w:rPr>
          <w:i/>
          <w:sz w:val="24"/>
          <w:szCs w:val="24"/>
        </w:rPr>
        <w:t>Lone Tree Wildlife Area</w:t>
      </w:r>
      <w:r w:rsidR="0015766D">
        <w:rPr>
          <w:sz w:val="24"/>
          <w:szCs w:val="24"/>
        </w:rPr>
        <w:t xml:space="preserve">, </w:t>
      </w:r>
      <w:r w:rsidR="00E1173C">
        <w:rPr>
          <w:sz w:val="24"/>
          <w:szCs w:val="24"/>
        </w:rPr>
        <w:t xml:space="preserve">and </w:t>
      </w:r>
      <w:r w:rsidR="0015766D">
        <w:rPr>
          <w:sz w:val="24"/>
          <w:szCs w:val="24"/>
        </w:rPr>
        <w:t xml:space="preserve">its location within the </w:t>
      </w:r>
      <w:r w:rsidR="0015766D" w:rsidRPr="0015766D">
        <w:rPr>
          <w:i/>
          <w:sz w:val="24"/>
          <w:szCs w:val="24"/>
        </w:rPr>
        <w:t>Central Waterfowl Flyway</w:t>
      </w:r>
      <w:r w:rsidR="00E1173C">
        <w:rPr>
          <w:i/>
          <w:sz w:val="24"/>
          <w:szCs w:val="24"/>
        </w:rPr>
        <w:t xml:space="preserve">. </w:t>
      </w:r>
      <w:r w:rsidR="00E1173C">
        <w:rPr>
          <w:sz w:val="24"/>
          <w:szCs w:val="24"/>
        </w:rPr>
        <w:t>I</w:t>
      </w:r>
      <w:r w:rsidR="0015766D">
        <w:rPr>
          <w:sz w:val="24"/>
          <w:szCs w:val="24"/>
        </w:rPr>
        <w:t xml:space="preserve">ts lake and river proximity </w:t>
      </w:r>
      <w:r w:rsidR="00E170FB">
        <w:rPr>
          <w:sz w:val="24"/>
          <w:szCs w:val="24"/>
        </w:rPr>
        <w:t>are</w:t>
      </w:r>
      <w:r w:rsidR="0015766D">
        <w:rPr>
          <w:sz w:val="24"/>
          <w:szCs w:val="24"/>
        </w:rPr>
        <w:t xml:space="preserve"> an enormous advantage to those who desire to explore the </w:t>
      </w:r>
      <w:r w:rsidR="00E1173C">
        <w:rPr>
          <w:sz w:val="24"/>
          <w:szCs w:val="24"/>
        </w:rPr>
        <w:t>topographical</w:t>
      </w:r>
      <w:r w:rsidR="0015766D">
        <w:rPr>
          <w:sz w:val="24"/>
          <w:szCs w:val="24"/>
        </w:rPr>
        <w:t xml:space="preserve"> features and bird and other wildlife forms found within glaciated soil areas that constitute the northern high plains upon which Harvey </w:t>
      </w:r>
      <w:r w:rsidR="00460E1A">
        <w:rPr>
          <w:sz w:val="24"/>
          <w:szCs w:val="24"/>
        </w:rPr>
        <w:t>C</w:t>
      </w:r>
      <w:r w:rsidR="0015766D">
        <w:rPr>
          <w:sz w:val="24"/>
          <w:szCs w:val="24"/>
        </w:rPr>
        <w:t xml:space="preserve">ity was originally </w:t>
      </w:r>
      <w:r w:rsidR="00460E1A">
        <w:rPr>
          <w:sz w:val="24"/>
          <w:szCs w:val="24"/>
        </w:rPr>
        <w:t xml:space="preserve">plated and </w:t>
      </w:r>
      <w:r w:rsidR="0015766D">
        <w:rPr>
          <w:sz w:val="24"/>
          <w:szCs w:val="24"/>
        </w:rPr>
        <w:t xml:space="preserve">sited. </w:t>
      </w:r>
      <w:r w:rsidR="00F85744">
        <w:rPr>
          <w:sz w:val="24"/>
          <w:szCs w:val="24"/>
        </w:rPr>
        <w:t xml:space="preserve">These outdoor features of the grater Harvey economic development area could be of considerable interest to </w:t>
      </w:r>
      <w:proofErr w:type="spellStart"/>
      <w:r w:rsidR="00F85744">
        <w:rPr>
          <w:sz w:val="24"/>
          <w:szCs w:val="24"/>
        </w:rPr>
        <w:t>GenX</w:t>
      </w:r>
      <w:proofErr w:type="spellEnd"/>
      <w:r w:rsidR="00F34CBE">
        <w:rPr>
          <w:sz w:val="24"/>
          <w:szCs w:val="24"/>
        </w:rPr>
        <w:t xml:space="preserve"> and </w:t>
      </w:r>
      <w:proofErr w:type="spellStart"/>
      <w:r w:rsidR="00F34CBE">
        <w:rPr>
          <w:sz w:val="24"/>
          <w:szCs w:val="24"/>
        </w:rPr>
        <w:t>GenY’</w:t>
      </w:r>
      <w:r w:rsidR="00F85744">
        <w:rPr>
          <w:sz w:val="24"/>
          <w:szCs w:val="24"/>
        </w:rPr>
        <w:t>ers</w:t>
      </w:r>
      <w:proofErr w:type="spellEnd"/>
      <w:r w:rsidR="00F85744">
        <w:rPr>
          <w:sz w:val="24"/>
          <w:szCs w:val="24"/>
        </w:rPr>
        <w:t xml:space="preserve"> who chose location, </w:t>
      </w:r>
      <w:r w:rsidR="00E170FB">
        <w:rPr>
          <w:sz w:val="24"/>
          <w:szCs w:val="24"/>
        </w:rPr>
        <w:t xml:space="preserve">first </w:t>
      </w:r>
      <w:proofErr w:type="gramStart"/>
      <w:r w:rsidR="00E170FB">
        <w:rPr>
          <w:sz w:val="24"/>
          <w:szCs w:val="24"/>
        </w:rPr>
        <w:t>on</w:t>
      </w:r>
      <w:r w:rsidR="00F85744">
        <w:rPr>
          <w:sz w:val="24"/>
          <w:szCs w:val="24"/>
        </w:rPr>
        <w:t xml:space="preserve"> the basis of</w:t>
      </w:r>
      <w:proofErr w:type="gramEnd"/>
      <w:r w:rsidR="00F85744">
        <w:rPr>
          <w:sz w:val="24"/>
          <w:szCs w:val="24"/>
        </w:rPr>
        <w:t xml:space="preserve"> lifestyle amenities, and then on vocational </w:t>
      </w:r>
      <w:r w:rsidR="00653F56">
        <w:rPr>
          <w:sz w:val="24"/>
          <w:szCs w:val="24"/>
        </w:rPr>
        <w:t xml:space="preserve">and other </w:t>
      </w:r>
      <w:r w:rsidR="00F85744">
        <w:rPr>
          <w:sz w:val="24"/>
          <w:szCs w:val="24"/>
        </w:rPr>
        <w:t>opportunit</w:t>
      </w:r>
      <w:r w:rsidR="00653F56">
        <w:rPr>
          <w:sz w:val="24"/>
          <w:szCs w:val="24"/>
        </w:rPr>
        <w:t>ies</w:t>
      </w:r>
      <w:r w:rsidR="00F85744">
        <w:rPr>
          <w:sz w:val="24"/>
          <w:szCs w:val="24"/>
        </w:rPr>
        <w:t xml:space="preserve">.  </w:t>
      </w:r>
      <w:r w:rsidR="0015766D">
        <w:rPr>
          <w:sz w:val="24"/>
          <w:szCs w:val="24"/>
        </w:rPr>
        <w:t xml:space="preserve"> </w:t>
      </w:r>
      <w:r w:rsidR="0015766D" w:rsidRPr="0015766D">
        <w:rPr>
          <w:i/>
          <w:sz w:val="24"/>
          <w:szCs w:val="24"/>
        </w:rPr>
        <w:t xml:space="preserve"> </w:t>
      </w:r>
    </w:p>
    <w:p w14:paraId="5915A6CF" w14:textId="77777777" w:rsidR="003F24B5" w:rsidRPr="0015766D" w:rsidRDefault="003F24B5" w:rsidP="00794CC6">
      <w:pPr>
        <w:spacing w:after="0"/>
        <w:jc w:val="both"/>
        <w:rPr>
          <w:i/>
          <w:sz w:val="24"/>
          <w:szCs w:val="24"/>
        </w:rPr>
      </w:pPr>
    </w:p>
    <w:p w14:paraId="561FD714" w14:textId="77777777" w:rsidR="001E664A" w:rsidRDefault="001E664A">
      <w:pPr>
        <w:rPr>
          <w:b/>
          <w:sz w:val="28"/>
          <w:szCs w:val="28"/>
          <w:u w:val="single"/>
        </w:rPr>
      </w:pPr>
      <w:r>
        <w:rPr>
          <w:b/>
          <w:sz w:val="28"/>
          <w:szCs w:val="28"/>
          <w:u w:val="single"/>
        </w:rPr>
        <w:t>Harvey’s Weaknesses</w:t>
      </w:r>
    </w:p>
    <w:p w14:paraId="1E8B03D8" w14:textId="73803784" w:rsidR="001E664A" w:rsidRDefault="001E664A" w:rsidP="001E664A">
      <w:pPr>
        <w:spacing w:after="0"/>
        <w:jc w:val="both"/>
        <w:rPr>
          <w:sz w:val="24"/>
          <w:szCs w:val="24"/>
        </w:rPr>
      </w:pPr>
      <w:r>
        <w:rPr>
          <w:sz w:val="24"/>
          <w:szCs w:val="24"/>
        </w:rPr>
        <w:t xml:space="preserve">As a business community, Harvey is beset by lack of a “growth mentality” anchored on a vision of the future that includes ‘area livability’, ‘quality of life features’, and ‘employment opportunity’ for its resident population, in-migrant populations, other geographically mobile populations, and specifically catering to Gen Xer’s and millennials. Demographically, its population is aging, its school-age young people </w:t>
      </w:r>
      <w:r w:rsidR="00A44CAB">
        <w:rPr>
          <w:sz w:val="24"/>
          <w:szCs w:val="24"/>
        </w:rPr>
        <w:t xml:space="preserve">typically </w:t>
      </w:r>
      <w:r>
        <w:rPr>
          <w:sz w:val="24"/>
          <w:szCs w:val="24"/>
        </w:rPr>
        <w:t>expect to move away from Harvey upon high school graduation, its workforce is gentrified, and some of its downtown business structures are owned by non-resident or elderly individuals who legitimately need to cash out in support of a retirement lifestyle. It presently appears that most do not structure their exit decision-making on an explicit succession plan.</w:t>
      </w:r>
      <w:r w:rsidR="00A44CAB">
        <w:rPr>
          <w:sz w:val="24"/>
          <w:szCs w:val="24"/>
        </w:rPr>
        <w:t xml:space="preserve"> Along </w:t>
      </w:r>
      <w:r w:rsidR="005E7EC5">
        <w:rPr>
          <w:sz w:val="24"/>
          <w:szCs w:val="24"/>
        </w:rPr>
        <w:t xml:space="preserve">Harvey’s main north-south downtown avenue (Lincoln Avenue) </w:t>
      </w:r>
      <w:r w:rsidR="00C00629">
        <w:rPr>
          <w:sz w:val="24"/>
          <w:szCs w:val="24"/>
        </w:rPr>
        <w:t>12</w:t>
      </w:r>
      <w:r w:rsidR="005E7EC5">
        <w:rPr>
          <w:sz w:val="24"/>
          <w:szCs w:val="24"/>
        </w:rPr>
        <w:t xml:space="preserve"> </w:t>
      </w:r>
      <w:r w:rsidR="00C00629">
        <w:rPr>
          <w:sz w:val="24"/>
          <w:szCs w:val="24"/>
        </w:rPr>
        <w:t>business sites</w:t>
      </w:r>
      <w:r w:rsidR="005E7EC5">
        <w:rPr>
          <w:sz w:val="24"/>
          <w:szCs w:val="24"/>
        </w:rPr>
        <w:t xml:space="preserve"> are unoccupied out of a total of </w:t>
      </w:r>
      <w:r w:rsidR="00C00629">
        <w:rPr>
          <w:sz w:val="24"/>
          <w:szCs w:val="24"/>
        </w:rPr>
        <w:t>91 such sites resulting in a 13% vacancy rate</w:t>
      </w:r>
      <w:r w:rsidR="005E7EC5">
        <w:rPr>
          <w:sz w:val="24"/>
          <w:szCs w:val="24"/>
        </w:rPr>
        <w:t>.</w:t>
      </w:r>
    </w:p>
    <w:p w14:paraId="561F2652" w14:textId="77777777" w:rsidR="001E664A" w:rsidRDefault="001E664A" w:rsidP="001E664A">
      <w:pPr>
        <w:spacing w:after="0"/>
        <w:jc w:val="both"/>
        <w:rPr>
          <w:sz w:val="24"/>
          <w:szCs w:val="24"/>
        </w:rPr>
      </w:pPr>
    </w:p>
    <w:p w14:paraId="040E021E" w14:textId="77777777" w:rsidR="001E664A" w:rsidRDefault="001E664A" w:rsidP="001E664A">
      <w:pPr>
        <w:spacing w:after="0"/>
        <w:jc w:val="both"/>
        <w:rPr>
          <w:sz w:val="24"/>
          <w:szCs w:val="24"/>
        </w:rPr>
      </w:pPr>
      <w:r>
        <w:rPr>
          <w:sz w:val="24"/>
          <w:szCs w:val="24"/>
        </w:rPr>
        <w:t xml:space="preserve">There is criticality across the Harvey business community relative to the features noted above. For example, presently no resident licensed lawyer is located within the community (though a succession </w:t>
      </w:r>
      <w:proofErr w:type="gramStart"/>
      <w:r>
        <w:rPr>
          <w:sz w:val="24"/>
          <w:szCs w:val="24"/>
        </w:rPr>
        <w:t>plan</w:t>
      </w:r>
      <w:proofErr w:type="gramEnd"/>
      <w:r>
        <w:rPr>
          <w:sz w:val="24"/>
          <w:szCs w:val="24"/>
        </w:rPr>
        <w:t xml:space="preserve"> that results in such capability may be underway), childcare shortages exist (construction of a new licensed facility has begun), high compensation employment opportunity ($50,000 or more per year) is lacking, and communication across the business community and within the city itself is confusing and often counterproductive. The result is that Harvey and its surrounding economic development area’s population is without critical information about foundational features such business hours, products and services available, lifestyle features and events (loosely termed making downtown Harvey “people-centric” instead of “automobile-centric”, particularly given the predilection of Gen Xer’s and millennials to eschew automobile use), availability of employment opportunity, medical care and facilities, and people-centered product advertising. </w:t>
      </w:r>
    </w:p>
    <w:p w14:paraId="2873E2B6" w14:textId="77777777" w:rsidR="001E664A" w:rsidRDefault="001E664A" w:rsidP="001E664A">
      <w:pPr>
        <w:spacing w:after="0"/>
        <w:jc w:val="both"/>
        <w:rPr>
          <w:sz w:val="24"/>
          <w:szCs w:val="24"/>
        </w:rPr>
      </w:pPr>
    </w:p>
    <w:p w14:paraId="00CD213C" w14:textId="248A5124" w:rsidR="001E664A" w:rsidRDefault="005E7EC5" w:rsidP="00AB1F8E">
      <w:pPr>
        <w:spacing w:after="0"/>
        <w:jc w:val="both"/>
        <w:rPr>
          <w:sz w:val="24"/>
          <w:szCs w:val="24"/>
        </w:rPr>
      </w:pPr>
      <w:r>
        <w:rPr>
          <w:rFonts w:ascii="Arial" w:hAnsi="Arial" w:cs="Arial"/>
          <w:noProof/>
          <w:color w:val="0000FF"/>
          <w:sz w:val="27"/>
          <w:szCs w:val="27"/>
        </w:rPr>
        <w:drawing>
          <wp:anchor distT="0" distB="0" distL="114300" distR="114300" simplePos="0" relativeHeight="251651584" behindDoc="0" locked="0" layoutInCell="1" allowOverlap="1" wp14:anchorId="08CAD33E" wp14:editId="0A3407B0">
            <wp:simplePos x="0" y="0"/>
            <wp:positionH relativeFrom="margin">
              <wp:align>left</wp:align>
            </wp:positionH>
            <wp:positionV relativeFrom="paragraph">
              <wp:posOffset>116840</wp:posOffset>
            </wp:positionV>
            <wp:extent cx="3837305" cy="2552700"/>
            <wp:effectExtent l="0" t="0" r="0" b="0"/>
            <wp:wrapThrough wrapText="bothSides">
              <wp:wrapPolygon edited="0">
                <wp:start x="0" y="0"/>
                <wp:lineTo x="0" y="21439"/>
                <wp:lineTo x="21446" y="21439"/>
                <wp:lineTo x="21446" y="0"/>
                <wp:lineTo x="0" y="0"/>
              </wp:wrapPolygon>
            </wp:wrapThrough>
            <wp:docPr id="7" name="Picture 7" descr="Image result for photos of people working at computers">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photos of people working at computers">
                      <a:hlinkClick r:id="rId17" tgtFrame="&quot;_blank&quot;"/>
                    </pic:cNvPr>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13" b="9599"/>
                    <a:stretch/>
                  </pic:blipFill>
                  <pic:spPr bwMode="auto">
                    <a:xfrm>
                      <a:off x="0" y="0"/>
                      <a:ext cx="3837305" cy="2552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E664A">
        <w:rPr>
          <w:sz w:val="24"/>
          <w:szCs w:val="24"/>
        </w:rPr>
        <w:t xml:space="preserve">Coterminous with the above is a general malaise of support for Harvey’s downtown. This is reflective of a ‘chicken-and-egg’ conundrum wherein if downtown businesses are not open when 60% of the U.S. population’s purchasing occurs – after 6:00 p.m. daily – people won’t go downtown to acquire goods and services. On the other hand, downtown businesses cannot remain open if people don’t avail themselves of such opportunity. </w:t>
      </w:r>
      <w:proofErr w:type="gramStart"/>
      <w:r w:rsidR="001E664A">
        <w:rPr>
          <w:sz w:val="24"/>
          <w:szCs w:val="24"/>
        </w:rPr>
        <w:t>And,</w:t>
      </w:r>
      <w:proofErr w:type="gramEnd"/>
      <w:r w:rsidR="001E664A">
        <w:rPr>
          <w:sz w:val="24"/>
          <w:szCs w:val="24"/>
        </w:rPr>
        <w:t xml:space="preserve"> many downtown businesses do not possess enabled web sites and connectivity with customers, therefore are locked out of e-commerce opportunity. In fact, Harvey is remarkable given that its business community has made modest use of the fastest and widest </w:t>
      </w:r>
      <w:r w:rsidR="001E664A" w:rsidRPr="00F77BB8">
        <w:rPr>
          <w:i/>
          <w:sz w:val="24"/>
          <w:szCs w:val="24"/>
        </w:rPr>
        <w:t>Internet of</w:t>
      </w:r>
      <w:r w:rsidR="00AB1F8E">
        <w:rPr>
          <w:i/>
          <w:sz w:val="24"/>
          <w:szCs w:val="24"/>
        </w:rPr>
        <w:t xml:space="preserve"> </w:t>
      </w:r>
      <w:r w:rsidR="001E664A" w:rsidRPr="00F77BB8">
        <w:rPr>
          <w:i/>
          <w:sz w:val="24"/>
          <w:szCs w:val="24"/>
        </w:rPr>
        <w:t>Things</w:t>
      </w:r>
      <w:r w:rsidR="001E664A">
        <w:rPr>
          <w:sz w:val="24"/>
          <w:szCs w:val="24"/>
        </w:rPr>
        <w:t xml:space="preserve"> in the world!  Clearly, this must change if Harvey expects to prosper and grow its downtown.</w:t>
      </w:r>
    </w:p>
    <w:p w14:paraId="5880A85A" w14:textId="77777777" w:rsidR="001E664A" w:rsidRDefault="001E664A" w:rsidP="001E664A">
      <w:pPr>
        <w:spacing w:after="0"/>
        <w:jc w:val="both"/>
        <w:rPr>
          <w:sz w:val="24"/>
          <w:szCs w:val="24"/>
        </w:rPr>
      </w:pPr>
    </w:p>
    <w:p w14:paraId="5AC76F51" w14:textId="195F30D6" w:rsidR="001E664A" w:rsidRDefault="001E664A" w:rsidP="001E664A">
      <w:pPr>
        <w:spacing w:after="0"/>
        <w:jc w:val="both"/>
        <w:rPr>
          <w:sz w:val="24"/>
          <w:szCs w:val="24"/>
        </w:rPr>
      </w:pPr>
      <w:r>
        <w:rPr>
          <w:sz w:val="24"/>
          <w:szCs w:val="24"/>
        </w:rPr>
        <w:t xml:space="preserve">Given its geographic location, and commerce boundaries that extend well beyond its core trade area, Harvey needs to do more to attract and keep clinical facilities within its midst. Recent “Patient Origin Studies” conducted by the </w:t>
      </w:r>
      <w:r w:rsidRPr="00150EB2">
        <w:rPr>
          <w:i/>
          <w:sz w:val="24"/>
          <w:szCs w:val="24"/>
        </w:rPr>
        <w:t>Center for Rural Health</w:t>
      </w:r>
      <w:r>
        <w:rPr>
          <w:sz w:val="24"/>
          <w:szCs w:val="24"/>
        </w:rPr>
        <w:t xml:space="preserve"> located at the </w:t>
      </w:r>
      <w:r w:rsidRPr="00150EB2">
        <w:rPr>
          <w:i/>
          <w:sz w:val="24"/>
          <w:szCs w:val="24"/>
        </w:rPr>
        <w:t>University of North Dakota</w:t>
      </w:r>
      <w:r>
        <w:rPr>
          <w:sz w:val="24"/>
          <w:szCs w:val="24"/>
        </w:rPr>
        <w:t xml:space="preserve"> suggest that up to 60% of the population located within Harvey’s economic development area travels out of the area in search of basic and 1</w:t>
      </w:r>
      <w:r w:rsidRPr="00150EB2">
        <w:rPr>
          <w:sz w:val="24"/>
          <w:szCs w:val="24"/>
          <w:vertAlign w:val="superscript"/>
        </w:rPr>
        <w:t>st</w:t>
      </w:r>
      <w:r>
        <w:rPr>
          <w:sz w:val="24"/>
          <w:szCs w:val="24"/>
        </w:rPr>
        <w:t xml:space="preserve"> and 2</w:t>
      </w:r>
      <w:r w:rsidRPr="00150EB2">
        <w:rPr>
          <w:sz w:val="24"/>
          <w:szCs w:val="24"/>
          <w:vertAlign w:val="superscript"/>
        </w:rPr>
        <w:t>nd</w:t>
      </w:r>
      <w:r>
        <w:rPr>
          <w:sz w:val="24"/>
          <w:szCs w:val="24"/>
        </w:rPr>
        <w:t xml:space="preserve"> tier specialized clinical care and durable medical products. It is recognized that people in search of tertiary medical care must leave the area given the unique nature of such care and the need for highly specialized clinicians and diagnostic/treatment laboratories. However, Harvey’s medical facilities should constitute triage centers for most patients in need of basic through 2</w:t>
      </w:r>
      <w:r w:rsidRPr="00255298">
        <w:rPr>
          <w:sz w:val="24"/>
          <w:szCs w:val="24"/>
          <w:vertAlign w:val="superscript"/>
        </w:rPr>
        <w:t>nd</w:t>
      </w:r>
      <w:r>
        <w:rPr>
          <w:sz w:val="24"/>
          <w:szCs w:val="24"/>
        </w:rPr>
        <w:t xml:space="preserve"> tier specialized clinical care.</w:t>
      </w:r>
    </w:p>
    <w:p w14:paraId="30066DF0" w14:textId="77777777" w:rsidR="001E664A" w:rsidRDefault="001E664A" w:rsidP="001E664A">
      <w:pPr>
        <w:spacing w:after="0"/>
        <w:jc w:val="both"/>
        <w:rPr>
          <w:sz w:val="24"/>
          <w:szCs w:val="24"/>
        </w:rPr>
      </w:pPr>
    </w:p>
    <w:p w14:paraId="01B45F2B" w14:textId="77777777" w:rsidR="001E664A" w:rsidRDefault="001E664A" w:rsidP="001E664A">
      <w:pPr>
        <w:spacing w:after="0"/>
        <w:jc w:val="both"/>
        <w:rPr>
          <w:b/>
          <w:sz w:val="28"/>
          <w:szCs w:val="28"/>
          <w:u w:val="single"/>
        </w:rPr>
      </w:pPr>
      <w:r>
        <w:rPr>
          <w:b/>
          <w:sz w:val="28"/>
          <w:szCs w:val="28"/>
          <w:u w:val="single"/>
        </w:rPr>
        <w:t>Harvey’s Economic Development Opportunities</w:t>
      </w:r>
    </w:p>
    <w:p w14:paraId="7FB392F7" w14:textId="650E2BD2" w:rsidR="001E664A" w:rsidRDefault="001E664A" w:rsidP="001E664A">
      <w:pPr>
        <w:spacing w:after="0"/>
        <w:jc w:val="both"/>
        <w:rPr>
          <w:b/>
          <w:sz w:val="24"/>
          <w:szCs w:val="24"/>
          <w:u w:val="single"/>
        </w:rPr>
      </w:pPr>
    </w:p>
    <w:p w14:paraId="2B146F6A" w14:textId="664D6195" w:rsidR="001E664A" w:rsidRDefault="00EB1106" w:rsidP="001E664A">
      <w:pPr>
        <w:spacing w:after="0"/>
        <w:jc w:val="both"/>
        <w:rPr>
          <w:sz w:val="24"/>
          <w:szCs w:val="24"/>
        </w:rPr>
      </w:pPr>
      <w:r w:rsidRPr="00EB1106">
        <w:rPr>
          <w:noProof/>
          <w:sz w:val="24"/>
          <w:szCs w:val="24"/>
        </w:rPr>
        <mc:AlternateContent>
          <mc:Choice Requires="wps">
            <w:drawing>
              <wp:anchor distT="45720" distB="45720" distL="114300" distR="114300" simplePos="0" relativeHeight="251701760" behindDoc="0" locked="0" layoutInCell="1" allowOverlap="1" wp14:anchorId="41A59142" wp14:editId="66B5D5C2">
                <wp:simplePos x="0" y="0"/>
                <wp:positionH relativeFrom="column">
                  <wp:posOffset>4312920</wp:posOffset>
                </wp:positionH>
                <wp:positionV relativeFrom="paragraph">
                  <wp:posOffset>1835150</wp:posOffset>
                </wp:positionV>
                <wp:extent cx="2255520" cy="304800"/>
                <wp:effectExtent l="0" t="0" r="11430" b="1905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5520" cy="304800"/>
                        </a:xfrm>
                        <a:prstGeom prst="rect">
                          <a:avLst/>
                        </a:prstGeom>
                        <a:solidFill>
                          <a:srgbClr val="FFFFFF"/>
                        </a:solidFill>
                        <a:ln w="9525">
                          <a:solidFill>
                            <a:srgbClr val="000000"/>
                          </a:solidFill>
                          <a:miter lim="800000"/>
                          <a:headEnd/>
                          <a:tailEnd/>
                        </a:ln>
                      </wps:spPr>
                      <wps:txbx>
                        <w:txbxContent>
                          <w:p w14:paraId="6D936B26" w14:textId="66D704AD" w:rsidR="00EB1106" w:rsidRDefault="00212B70">
                            <w:r>
                              <w:t xml:space="preserve">Harvey City’s Westside </w:t>
                            </w:r>
                            <w:r w:rsidR="002A5F1D">
                              <w:t xml:space="preserve">Tourist </w:t>
                            </w:r>
                            <w:r>
                              <w:t>Park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59142" id="_x0000_s1031" type="#_x0000_t202" style="position:absolute;left:0;text-align:left;margin-left:339.6pt;margin-top:144.5pt;width:177.6pt;height:24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">
                <v:textbox>
                  <w:txbxContent>
                    <w:p w14:paraId="6D936B26" w14:textId="66D704AD" w:rsidR="00EB1106" w:rsidRDefault="00212B70">
                      <w:r>
                        <w:t xml:space="preserve">Harvey City’s Westside </w:t>
                      </w:r>
                      <w:r w:rsidR="002A5F1D">
                        <w:t xml:space="preserve">Tourist </w:t>
                      </w:r>
                      <w:r>
                        <w:t>Park</w:t>
                      </w:r>
                    </w:p>
                  </w:txbxContent>
                </v:textbox>
                <w10:wrap type="square"/>
              </v:shape>
            </w:pict>
          </mc:Fallback>
        </mc:AlternateContent>
      </w:r>
      <w:r w:rsidR="00AB1F8E">
        <w:rPr>
          <w:noProof/>
          <w:sz w:val="24"/>
          <w:szCs w:val="24"/>
        </w:rPr>
        <w:drawing>
          <wp:anchor distT="0" distB="0" distL="114300" distR="114300" simplePos="0" relativeHeight="251660800" behindDoc="0" locked="0" layoutInCell="1" allowOverlap="1" wp14:anchorId="5A56D35A" wp14:editId="147325A6">
            <wp:simplePos x="0" y="0"/>
            <wp:positionH relativeFrom="margin">
              <wp:align>right</wp:align>
            </wp:positionH>
            <wp:positionV relativeFrom="margin">
              <wp:posOffset>3038475</wp:posOffset>
            </wp:positionV>
            <wp:extent cx="3371850" cy="22479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mpers in Westside Park.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71850" cy="2247900"/>
                    </a:xfrm>
                    <a:prstGeom prst="rect">
                      <a:avLst/>
                    </a:prstGeom>
                  </pic:spPr>
                </pic:pic>
              </a:graphicData>
            </a:graphic>
          </wp:anchor>
        </w:drawing>
      </w:r>
      <w:r w:rsidR="001E664A">
        <w:rPr>
          <w:sz w:val="24"/>
          <w:szCs w:val="24"/>
        </w:rPr>
        <w:t xml:space="preserve">Harvey possesses a good number of opportunities to rebirth its downtown vitality and expand business opportunity elsewhere. For example, it has invested heavily in core infrastructure, possesses comparatively low indebtedness (including that of its K-12 system which ranks in the lowest </w:t>
      </w:r>
      <w:r w:rsidR="00336ECD">
        <w:rPr>
          <w:sz w:val="24"/>
          <w:szCs w:val="24"/>
        </w:rPr>
        <w:t xml:space="preserve">state-wide </w:t>
      </w:r>
      <w:r w:rsidR="001E664A">
        <w:rPr>
          <w:sz w:val="24"/>
          <w:szCs w:val="24"/>
        </w:rPr>
        <w:t xml:space="preserve">tier of debt level and highest tier of student academic achievement), available real estate, senior citizen housing, unbelievable </w:t>
      </w:r>
      <w:r w:rsidR="001E664A" w:rsidRPr="00753F7A">
        <w:rPr>
          <w:i/>
          <w:sz w:val="24"/>
          <w:szCs w:val="24"/>
        </w:rPr>
        <w:t>Internet of Things</w:t>
      </w:r>
      <w:r w:rsidR="001E664A">
        <w:rPr>
          <w:sz w:val="24"/>
          <w:szCs w:val="24"/>
        </w:rPr>
        <w:t xml:space="preserve"> access</w:t>
      </w:r>
      <w:r>
        <w:rPr>
          <w:sz w:val="24"/>
          <w:szCs w:val="24"/>
        </w:rPr>
        <w:t xml:space="preserve"> and speed</w:t>
      </w:r>
      <w:r w:rsidR="001E664A">
        <w:rPr>
          <w:sz w:val="24"/>
          <w:szCs w:val="24"/>
        </w:rPr>
        <w:t>,</w:t>
      </w:r>
      <w:r w:rsidR="005E7EC5">
        <w:rPr>
          <w:sz w:val="24"/>
          <w:szCs w:val="24"/>
        </w:rPr>
        <w:t xml:space="preserve"> and medical facilities currently exploring new models of service delivery.</w:t>
      </w:r>
      <w:r w:rsidR="001E664A">
        <w:rPr>
          <w:sz w:val="24"/>
          <w:szCs w:val="24"/>
        </w:rPr>
        <w:t xml:space="preserve">  </w:t>
      </w:r>
    </w:p>
    <w:p w14:paraId="06E63A10" w14:textId="77777777" w:rsidR="00F85744" w:rsidRDefault="00F85744" w:rsidP="001E664A">
      <w:pPr>
        <w:spacing w:after="0"/>
        <w:jc w:val="both"/>
        <w:rPr>
          <w:sz w:val="24"/>
          <w:szCs w:val="24"/>
        </w:rPr>
      </w:pPr>
    </w:p>
    <w:p w14:paraId="4A030B13" w14:textId="5A54905F" w:rsidR="001E664A" w:rsidRPr="00982F90" w:rsidRDefault="00281F31" w:rsidP="001E664A">
      <w:pPr>
        <w:spacing w:after="0"/>
        <w:jc w:val="both"/>
        <w:rPr>
          <w:sz w:val="24"/>
          <w:szCs w:val="24"/>
        </w:rPr>
      </w:pPr>
      <w:r>
        <w:rPr>
          <w:noProof/>
          <w:sz w:val="24"/>
          <w:szCs w:val="24"/>
        </w:rPr>
        <w:drawing>
          <wp:anchor distT="0" distB="0" distL="114300" distR="114300" simplePos="0" relativeHeight="251661824" behindDoc="0" locked="0" layoutInCell="1" allowOverlap="1" wp14:anchorId="6AC73553" wp14:editId="4EFAE34A">
            <wp:simplePos x="0" y="0"/>
            <wp:positionH relativeFrom="column">
              <wp:posOffset>28575</wp:posOffset>
            </wp:positionH>
            <wp:positionV relativeFrom="paragraph">
              <wp:posOffset>529590</wp:posOffset>
            </wp:positionV>
            <wp:extent cx="3251200" cy="2169160"/>
            <wp:effectExtent l="0" t="0" r="6350" b="2540"/>
            <wp:wrapThrough wrapText="bothSides">
              <wp:wrapPolygon edited="0">
                <wp:start x="0" y="0"/>
                <wp:lineTo x="0" y="21436"/>
                <wp:lineTo x="21516" y="21436"/>
                <wp:lineTo x="21516"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hildren hunting picture.JPG"/>
                    <pic:cNvPicPr/>
                  </pic:nvPicPr>
                  <pic:blipFill>
                    <a:blip r:embed="rId20">
                      <a:extLst>
                        <a:ext uri="{28A0092B-C50C-407E-A947-70E740481C1C}">
                          <a14:useLocalDpi xmlns:a14="http://schemas.microsoft.com/office/drawing/2010/main" val="0"/>
                        </a:ext>
                      </a:extLst>
                    </a:blip>
                    <a:stretch>
                      <a:fillRect/>
                    </a:stretch>
                  </pic:blipFill>
                  <pic:spPr>
                    <a:xfrm>
                      <a:off x="0" y="0"/>
                      <a:ext cx="3251200" cy="2169160"/>
                    </a:xfrm>
                    <a:prstGeom prst="rect">
                      <a:avLst/>
                    </a:prstGeom>
                  </pic:spPr>
                </pic:pic>
              </a:graphicData>
            </a:graphic>
            <wp14:sizeRelH relativeFrom="page">
              <wp14:pctWidth>0</wp14:pctWidth>
            </wp14:sizeRelH>
            <wp14:sizeRelV relativeFrom="page">
              <wp14:pctHeight>0</wp14:pctHeight>
            </wp14:sizeRelV>
          </wp:anchor>
        </w:drawing>
      </w:r>
      <w:r w:rsidR="001E664A">
        <w:rPr>
          <w:sz w:val="24"/>
          <w:szCs w:val="24"/>
        </w:rPr>
        <w:t xml:space="preserve">Harvey’s economic development area possesses an enormous array of recreational opportunity which could incentivize new business opportunity and product development given the ease by which people can fish, hunt, trap, target shoot, sight-in rifles, shotguns, and pistols, swim, use kayaks, canoes and boats, hike, run, bike, ride horseback, ride snowmobiles and ATV’s/UTV’s, camp, and eat out. Geographic proximity is everything and Harvey has it all, hence opportunity exists for year-around convenience/fast food outlets, </w:t>
      </w:r>
      <w:proofErr w:type="gramStart"/>
      <w:r w:rsidR="001E664A">
        <w:rPr>
          <w:sz w:val="24"/>
          <w:szCs w:val="24"/>
        </w:rPr>
        <w:t>full service</w:t>
      </w:r>
      <w:proofErr w:type="gramEnd"/>
      <w:r w:rsidR="001E664A">
        <w:rPr>
          <w:sz w:val="24"/>
          <w:szCs w:val="24"/>
        </w:rPr>
        <w:t xml:space="preserve"> facilities including canoe, saddle and ATV/UTV repair, fuel stops, parts availability, and unique forms of lodging. Additionally, these natural amenities could give rise to numerous additional downtown activities and events, and camps and retreats answering the clarion call emitted by other successful people-oriented downtowns for no less than 250 different event opportunities annually!     </w:t>
      </w:r>
    </w:p>
    <w:p w14:paraId="71CCC25F" w14:textId="77777777" w:rsidR="001E664A" w:rsidRDefault="001E664A" w:rsidP="001E664A">
      <w:pPr>
        <w:spacing w:after="0"/>
        <w:jc w:val="both"/>
        <w:rPr>
          <w:sz w:val="24"/>
          <w:szCs w:val="24"/>
        </w:rPr>
      </w:pPr>
    </w:p>
    <w:p w14:paraId="0423F2E6" w14:textId="219FF902" w:rsidR="00C00629" w:rsidRDefault="00EB6C56" w:rsidP="00C00629">
      <w:r w:rsidRPr="00EB6C56">
        <w:rPr>
          <w:noProof/>
          <w:sz w:val="24"/>
          <w:szCs w:val="24"/>
        </w:rPr>
        <mc:AlternateContent>
          <mc:Choice Requires="wps">
            <w:drawing>
              <wp:anchor distT="45720" distB="45720" distL="114300" distR="114300" simplePos="0" relativeHeight="251703808" behindDoc="0" locked="0" layoutInCell="1" allowOverlap="1" wp14:anchorId="11207CFF" wp14:editId="4E4D202D">
                <wp:simplePos x="0" y="0"/>
                <wp:positionH relativeFrom="column">
                  <wp:posOffset>3406140</wp:posOffset>
                </wp:positionH>
                <wp:positionV relativeFrom="paragraph">
                  <wp:posOffset>2964180</wp:posOffset>
                </wp:positionV>
                <wp:extent cx="2360930" cy="472440"/>
                <wp:effectExtent l="0" t="0" r="19050" b="2286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72440"/>
                        </a:xfrm>
                        <a:prstGeom prst="rect">
                          <a:avLst/>
                        </a:prstGeom>
                        <a:solidFill>
                          <a:srgbClr val="FFFFFF"/>
                        </a:solidFill>
                        <a:ln w="9525">
                          <a:solidFill>
                            <a:srgbClr val="000000"/>
                          </a:solidFill>
                          <a:miter lim="800000"/>
                          <a:headEnd/>
                          <a:tailEnd/>
                        </a:ln>
                      </wps:spPr>
                      <wps:txbx>
                        <w:txbxContent>
                          <w:p w14:paraId="6E5927D2" w14:textId="628BEA51" w:rsidR="00EB6C56" w:rsidRDefault="00EB6C56" w:rsidP="00B14E8D">
                            <w:pPr>
                              <w:jc w:val="center"/>
                            </w:pPr>
                            <w:r>
                              <w:t xml:space="preserve">Harvey’s </w:t>
                            </w:r>
                            <w:r w:rsidR="00B14E8D">
                              <w:t xml:space="preserve">80 Acre </w:t>
                            </w:r>
                            <w:r>
                              <w:t xml:space="preserve">Industrial </w:t>
                            </w:r>
                            <w:r w:rsidR="00B14E8D">
                              <w:t>Park – West Side View</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1207CFF" id="_x0000_s1032" type="#_x0000_t202" style="position:absolute;margin-left:268.2pt;margin-top:233.4pt;width:185.9pt;height:37.2pt;z-index:2517038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">
                <v:textbox>
                  <w:txbxContent>
                    <w:p w14:paraId="6E5927D2" w14:textId="628BEA51" w:rsidR="00EB6C56" w:rsidRDefault="00EB6C56" w:rsidP="00B14E8D">
                      <w:pPr>
                        <w:jc w:val="center"/>
                      </w:pPr>
                      <w:r>
                        <w:t xml:space="preserve">Harvey’s </w:t>
                      </w:r>
                      <w:r w:rsidR="00B14E8D">
                        <w:t xml:space="preserve">80 Acre </w:t>
                      </w:r>
                      <w:r>
                        <w:t xml:space="preserve">Industrial </w:t>
                      </w:r>
                      <w:r w:rsidR="00B14E8D">
                        <w:t>Park – West Side View</w:t>
                      </w:r>
                    </w:p>
                  </w:txbxContent>
                </v:textbox>
                <w10:wrap type="square"/>
              </v:shape>
            </w:pict>
          </mc:Fallback>
        </mc:AlternateContent>
      </w:r>
      <w:r w:rsidR="00FE3A97">
        <w:rPr>
          <w:noProof/>
          <w:sz w:val="24"/>
          <w:szCs w:val="24"/>
        </w:rPr>
        <w:drawing>
          <wp:anchor distT="0" distB="0" distL="114300" distR="114300" simplePos="0" relativeHeight="251662848" behindDoc="0" locked="0" layoutInCell="1" allowOverlap="1" wp14:anchorId="755DFF6F" wp14:editId="5E6649CD">
            <wp:simplePos x="0" y="0"/>
            <wp:positionH relativeFrom="margin">
              <wp:posOffset>2695575</wp:posOffset>
            </wp:positionH>
            <wp:positionV relativeFrom="margin">
              <wp:posOffset>1152525</wp:posOffset>
            </wp:positionV>
            <wp:extent cx="4124325" cy="308610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arvey Industrial Park North.jpg"/>
                    <pic:cNvPicPr/>
                  </pic:nvPicPr>
                  <pic:blipFill rotWithShape="1">
                    <a:blip r:embed="rId21" cstate="print">
                      <a:extLst>
                        <a:ext uri="{28A0092B-C50C-407E-A947-70E740481C1C}">
                          <a14:useLocalDpi xmlns:a14="http://schemas.microsoft.com/office/drawing/2010/main" val="0"/>
                        </a:ext>
                      </a:extLst>
                    </a:blip>
                    <a:srcRect l="29808" t="30769" r="801"/>
                    <a:stretch/>
                  </pic:blipFill>
                  <pic:spPr bwMode="auto">
                    <a:xfrm>
                      <a:off x="0" y="0"/>
                      <a:ext cx="4124325" cy="3086100"/>
                    </a:xfrm>
                    <a:prstGeom prst="rect">
                      <a:avLst/>
                    </a:prstGeom>
                    <a:ln>
                      <a:noFill/>
                    </a:ln>
                    <a:extLst>
                      <a:ext uri="{53640926-AAD7-44D8-BBD7-CCE9431645EC}">
                        <a14:shadowObscured xmlns:a14="http://schemas.microsoft.com/office/drawing/2010/main"/>
                      </a:ext>
                    </a:extLst>
                  </pic:spPr>
                </pic:pic>
              </a:graphicData>
            </a:graphic>
          </wp:anchor>
        </w:drawing>
      </w:r>
      <w:r w:rsidR="001E664A">
        <w:rPr>
          <w:sz w:val="24"/>
          <w:szCs w:val="24"/>
        </w:rPr>
        <w:t>Harvey possesses an i</w:t>
      </w:r>
      <w:r w:rsidR="00FE3A97">
        <w:rPr>
          <w:sz w:val="24"/>
          <w:szCs w:val="24"/>
        </w:rPr>
        <w:t>mpressive</w:t>
      </w:r>
      <w:r w:rsidR="001E664A">
        <w:rPr>
          <w:sz w:val="24"/>
          <w:szCs w:val="24"/>
        </w:rPr>
        <w:t xml:space="preserve"> array of economic development “tools”. These include its Job Development Authority (JDA) funded by a 1% city-wide sales tax, its Renaissance Zone with tax rebates along Business Highway # 52, its new Industrial Park</w:t>
      </w:r>
      <w:r w:rsidR="0034545B">
        <w:rPr>
          <w:sz w:val="24"/>
          <w:szCs w:val="24"/>
        </w:rPr>
        <w:t xml:space="preserve"> pictured to the right</w:t>
      </w:r>
      <w:r w:rsidR="001E664A">
        <w:rPr>
          <w:sz w:val="24"/>
          <w:szCs w:val="24"/>
        </w:rPr>
        <w:t xml:space="preserve">, its history of prior use of USDA resources that </w:t>
      </w:r>
      <w:r w:rsidR="00C00629">
        <w:rPr>
          <w:sz w:val="24"/>
          <w:szCs w:val="24"/>
        </w:rPr>
        <w:t>results in</w:t>
      </w:r>
      <w:r w:rsidR="001E664A">
        <w:rPr>
          <w:sz w:val="24"/>
          <w:szCs w:val="24"/>
        </w:rPr>
        <w:t xml:space="preserve"> city leadership familiarity with at least five different economic development programs, its </w:t>
      </w:r>
      <w:r w:rsidR="001E664A" w:rsidRPr="004D6E56">
        <w:rPr>
          <w:i/>
          <w:sz w:val="24"/>
          <w:szCs w:val="24"/>
        </w:rPr>
        <w:t>Bismarck State College</w:t>
      </w:r>
      <w:r w:rsidR="001E664A">
        <w:rPr>
          <w:sz w:val="24"/>
          <w:szCs w:val="24"/>
        </w:rPr>
        <w:t xml:space="preserve"> satellite training center for nurse education located at St. </w:t>
      </w:r>
      <w:proofErr w:type="spellStart"/>
      <w:r w:rsidR="001E664A">
        <w:rPr>
          <w:sz w:val="24"/>
          <w:szCs w:val="24"/>
        </w:rPr>
        <w:t>Aloisius</w:t>
      </w:r>
      <w:proofErr w:type="spellEnd"/>
      <w:r w:rsidR="001E664A">
        <w:rPr>
          <w:sz w:val="24"/>
          <w:szCs w:val="24"/>
        </w:rPr>
        <w:t xml:space="preserve"> Medical Center, </w:t>
      </w:r>
      <w:r w:rsidR="00C00629">
        <w:t xml:space="preserve">its high speed </w:t>
      </w:r>
      <w:r w:rsidR="00C00629" w:rsidRPr="004D4A83">
        <w:rPr>
          <w:i/>
        </w:rPr>
        <w:t>Internet of Things</w:t>
      </w:r>
      <w:r w:rsidR="00C00629">
        <w:t xml:space="preserve">, and the spoken commitment of its millennials in support of new and diverse economic opportunity. Opportunity exists to add training capacity in emerging technologies such as precision agriculture, automated data processing, cyber security, </w:t>
      </w:r>
      <w:r w:rsidR="0072453B">
        <w:t xml:space="preserve">UAS system control, </w:t>
      </w:r>
      <w:r w:rsidR="00C00629">
        <w:t>and perhaps other adventures.</w:t>
      </w:r>
    </w:p>
    <w:p w14:paraId="722A1122" w14:textId="7605C609" w:rsidR="00C00629" w:rsidRDefault="00C00629" w:rsidP="00654D67">
      <w:pPr>
        <w:jc w:val="both"/>
      </w:pPr>
      <w:r>
        <w:t xml:space="preserve">When compared to cities of its size in surrounding states, Harvey possesses an enormous advantage…its access to the broadest and fastest </w:t>
      </w:r>
      <w:r w:rsidRPr="004D4A83">
        <w:rPr>
          <w:i/>
        </w:rPr>
        <w:t>Internet of Things</w:t>
      </w:r>
      <w:r>
        <w:t xml:space="preserve"> in the world! North Dakota, unlike its neighboring states, invested early and heavily in the </w:t>
      </w:r>
      <w:r w:rsidRPr="00D50B61">
        <w:rPr>
          <w:i/>
        </w:rPr>
        <w:t xml:space="preserve">Sonnet </w:t>
      </w:r>
      <w:r>
        <w:t xml:space="preserve">which is a </w:t>
      </w:r>
      <w:r w:rsidR="00E170FB">
        <w:t>fiber</w:t>
      </w:r>
      <w:r>
        <w:t xml:space="preserve"> optic ring around the perimeter of the state. It possesses spokes into every county seat, all K-12 educational systems, North Dakota’s institutions of higher learning, major industries including airports and truck and rail terminals, agricultural extension offices, public health departments, law enforcement centers, </w:t>
      </w:r>
      <w:r w:rsidR="00654D67">
        <w:t xml:space="preserve">regional and local airports, </w:t>
      </w:r>
      <w:r>
        <w:t xml:space="preserve">etc.  Harvey’s business community could accelerate its use of this capacity so that it captures online acquisition of goods and services at the retail level as well as marketing and advertising capability. </w:t>
      </w:r>
    </w:p>
    <w:p w14:paraId="1F94822B" w14:textId="524470FF" w:rsidR="00654D67" w:rsidRDefault="00281F31" w:rsidP="00654D67">
      <w:pPr>
        <w:jc w:val="both"/>
      </w:pPr>
      <w:r>
        <w:rPr>
          <w:rFonts w:ascii="Arial" w:hAnsi="Arial" w:cs="Arial"/>
          <w:noProof/>
          <w:color w:val="1A0DAB"/>
          <w:sz w:val="20"/>
          <w:szCs w:val="20"/>
          <w:bdr w:val="none" w:sz="0" w:space="0" w:color="auto" w:frame="1"/>
        </w:rPr>
        <w:drawing>
          <wp:anchor distT="0" distB="0" distL="114300" distR="114300" simplePos="0" relativeHeight="251675136" behindDoc="0" locked="0" layoutInCell="1" allowOverlap="1" wp14:anchorId="4106A4AE" wp14:editId="24D400FF">
            <wp:simplePos x="0" y="0"/>
            <wp:positionH relativeFrom="margin">
              <wp:align>left</wp:align>
            </wp:positionH>
            <wp:positionV relativeFrom="paragraph">
              <wp:posOffset>248920</wp:posOffset>
            </wp:positionV>
            <wp:extent cx="3952875" cy="1857375"/>
            <wp:effectExtent l="0" t="0" r="9525" b="9525"/>
            <wp:wrapThrough wrapText="bothSides">
              <wp:wrapPolygon edited="0">
                <wp:start x="0" y="0"/>
                <wp:lineTo x="0" y="21489"/>
                <wp:lineTo x="21548" y="21489"/>
                <wp:lineTo x="21548" y="0"/>
                <wp:lineTo x="0" y="0"/>
              </wp:wrapPolygon>
            </wp:wrapThrough>
            <wp:docPr id="31" name="Picture 31" descr="Related image">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a:hlinkClick r:id="rId22" tgtFrame="&quot;_blank&quot;"/>
                    </pic:cNvPr>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018" b="17373"/>
                    <a:stretch/>
                  </pic:blipFill>
                  <pic:spPr bwMode="auto">
                    <a:xfrm>
                      <a:off x="0" y="0"/>
                      <a:ext cx="3952875" cy="1857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0629">
        <w:t xml:space="preserve">Harvey’s downtown area is also capable of absorbing more </w:t>
      </w:r>
      <w:r w:rsidR="00654D67">
        <w:t>“</w:t>
      </w:r>
      <w:r w:rsidR="00C00629">
        <w:t>developmental infill</w:t>
      </w:r>
      <w:r w:rsidR="00654D67">
        <w:t>”</w:t>
      </w:r>
      <w:r w:rsidR="00C00629">
        <w:t>. Space exists for new business entities, affordable housing, pedestrian “sticky spaces”, additional medical facilities and perhaps a durable medical goods entity, and more intensive media development.  Web-based industry needs programmers</w:t>
      </w:r>
      <w:r w:rsidR="00654D67">
        <w:t xml:space="preserve"> given that </w:t>
      </w:r>
      <w:r w:rsidR="00C00629">
        <w:t xml:space="preserve">the marketing and advertising world functions largely “online” almost without regard to geographic location. Downtown Harvey currently possesses radio (including notable Northern High Plains weather coverage), print, and visual media with </w:t>
      </w:r>
      <w:r w:rsidR="00654D67">
        <w:t>wide</w:t>
      </w:r>
      <w:r w:rsidR="00C00629">
        <w:t xml:space="preserve"> economic area coverage…media which are heavily dependent on </w:t>
      </w:r>
      <w:r w:rsidR="00C00629" w:rsidRPr="009A5AEF">
        <w:rPr>
          <w:i/>
        </w:rPr>
        <w:t>The Internet of Things</w:t>
      </w:r>
      <w:r w:rsidR="00C00629">
        <w:t xml:space="preserve">. </w:t>
      </w:r>
    </w:p>
    <w:p w14:paraId="52E02C4D" w14:textId="738E76C9" w:rsidR="00C00629" w:rsidRDefault="00AB1F8E" w:rsidP="00654D67">
      <w:pPr>
        <w:jc w:val="both"/>
      </w:pPr>
      <w:r>
        <w:rPr>
          <w:rFonts w:ascii="Arial" w:hAnsi="Arial" w:cs="Arial"/>
          <w:noProof/>
          <w:color w:val="191919"/>
          <w:sz w:val="18"/>
          <w:szCs w:val="18"/>
        </w:rPr>
        <w:drawing>
          <wp:anchor distT="0" distB="0" distL="114300" distR="114300" simplePos="0" relativeHeight="251664896" behindDoc="0" locked="0" layoutInCell="1" allowOverlap="1" wp14:anchorId="7D7A0178" wp14:editId="6651374D">
            <wp:simplePos x="0" y="0"/>
            <wp:positionH relativeFrom="margin">
              <wp:posOffset>3057525</wp:posOffset>
            </wp:positionH>
            <wp:positionV relativeFrom="margin">
              <wp:posOffset>3829050</wp:posOffset>
            </wp:positionV>
            <wp:extent cx="3786505" cy="2526030"/>
            <wp:effectExtent l="0" t="0" r="4445" b="7620"/>
            <wp:wrapSquare wrapText="bothSides"/>
            <wp:docPr id="12" name="Picture 12" descr="http://ngm.nationalgeographic.com/2013/03/bakken-shale-oil/img/07-workover-rig-pipe-replacement-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gm.nationalgeographic.com/2013/03/bakken-shale-oil/img/07-workover-rig-pipe-replacement-67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86505" cy="2526030"/>
                    </a:xfrm>
                    <a:prstGeom prst="rect">
                      <a:avLst/>
                    </a:prstGeom>
                    <a:noFill/>
                    <a:ln>
                      <a:noFill/>
                    </a:ln>
                  </pic:spPr>
                </pic:pic>
              </a:graphicData>
            </a:graphic>
          </wp:anchor>
        </w:drawing>
      </w:r>
      <w:r w:rsidR="008D4951">
        <w:rPr>
          <w:rFonts w:ascii="Arial" w:hAnsi="Arial" w:cs="Arial"/>
          <w:noProof/>
          <w:color w:val="191919"/>
          <w:sz w:val="18"/>
          <w:szCs w:val="18"/>
        </w:rPr>
        <w:drawing>
          <wp:anchor distT="0" distB="0" distL="114300" distR="114300" simplePos="0" relativeHeight="251663872" behindDoc="1" locked="0" layoutInCell="1" allowOverlap="1" wp14:anchorId="4E89105B" wp14:editId="3506502D">
            <wp:simplePos x="0" y="0"/>
            <wp:positionH relativeFrom="column">
              <wp:posOffset>0</wp:posOffset>
            </wp:positionH>
            <wp:positionV relativeFrom="paragraph">
              <wp:posOffset>376555</wp:posOffset>
            </wp:positionV>
            <wp:extent cx="3620135" cy="2409825"/>
            <wp:effectExtent l="0" t="0" r="0" b="9525"/>
            <wp:wrapThrough wrapText="bothSides">
              <wp:wrapPolygon edited="0">
                <wp:start x="0" y="0"/>
                <wp:lineTo x="0" y="21515"/>
                <wp:lineTo x="21483" y="21515"/>
                <wp:lineTo x="21483" y="0"/>
                <wp:lineTo x="0" y="0"/>
              </wp:wrapPolygon>
            </wp:wrapThrough>
            <wp:docPr id="11" name="Picture 11" descr="http://ngm.nationalgeographic.com/2013/03/bakken-shale-oil/img/04-trucker-loading-wastewater-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gm.nationalgeographic.com/2013/03/bakken-shale-oil/img/04-trucker-loading-wastewater-67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20135" cy="2409825"/>
                    </a:xfrm>
                    <a:prstGeom prst="rect">
                      <a:avLst/>
                    </a:prstGeom>
                    <a:noFill/>
                    <a:ln>
                      <a:noFill/>
                    </a:ln>
                  </pic:spPr>
                </pic:pic>
              </a:graphicData>
            </a:graphic>
            <wp14:sizeRelH relativeFrom="page">
              <wp14:pctWidth>0</wp14:pctWidth>
            </wp14:sizeRelH>
            <wp14:sizeRelV relativeFrom="page">
              <wp14:pctHeight>0</wp14:pctHeight>
            </wp14:sizeRelV>
          </wp:anchor>
        </w:drawing>
      </w:r>
      <w:r w:rsidR="00654D67">
        <w:t xml:space="preserve">Harvey’s geographic proximity </w:t>
      </w:r>
      <w:r w:rsidR="00F85744">
        <w:t xml:space="preserve">to the Bakken shale area may offer future potential for economic and residential growth. The Bakken </w:t>
      </w:r>
      <w:r w:rsidR="00C51288">
        <w:t xml:space="preserve">shale is an enormous rock formation lying deep under Northwestern North Dakota and is estimated to hold approximately 18 billion barrels of oil. Bakken shale </w:t>
      </w:r>
      <w:r w:rsidR="00F85744">
        <w:t>currently produces approximately 1.1 million barrels of light sweet crude oil and ano</w:t>
      </w:r>
      <w:r w:rsidR="00683AB8">
        <w:t>t</w:t>
      </w:r>
      <w:r w:rsidR="00F85744">
        <w:t xml:space="preserve">her 2.1 million cubic feet of natural shale gas per day. </w:t>
      </w:r>
      <w:r w:rsidR="00CF1523">
        <w:t xml:space="preserve">Currently, over 700 oil wells are awaiting fracking and final completion. </w:t>
      </w:r>
      <w:r w:rsidR="00683AB8">
        <w:t xml:space="preserve">Two features </w:t>
      </w:r>
      <w:r w:rsidR="00CF1523">
        <w:t xml:space="preserve">associated with these developments </w:t>
      </w:r>
      <w:r w:rsidR="00683AB8">
        <w:t xml:space="preserve">are </w:t>
      </w:r>
      <w:r w:rsidR="00CF1523">
        <w:t>now</w:t>
      </w:r>
      <w:r w:rsidR="00683AB8">
        <w:t xml:space="preserve"> in play: </w:t>
      </w:r>
      <w:r w:rsidR="008D4951">
        <w:t xml:space="preserve">(1) </w:t>
      </w:r>
      <w:r w:rsidR="00683AB8">
        <w:t xml:space="preserve">a new analysis of North Dakota’s shale and other oil reserves </w:t>
      </w:r>
      <w:r w:rsidR="008D4951">
        <w:t>b</w:t>
      </w:r>
      <w:r w:rsidR="00683AB8">
        <w:t>eing developed by the U.S. Geological Survey</w:t>
      </w:r>
      <w:r w:rsidR="00C51288">
        <w:t xml:space="preserve"> which likely will feature other formations lying below </w:t>
      </w:r>
      <w:r w:rsidR="00FD4ECE">
        <w:t xml:space="preserve">or astride </w:t>
      </w:r>
      <w:r w:rsidR="00C51288">
        <w:t xml:space="preserve">Bakken shale </w:t>
      </w:r>
      <w:r w:rsidR="008D4951">
        <w:t>and may</w:t>
      </w:r>
      <w:r w:rsidR="00C51288">
        <w:t xml:space="preserve"> reach all the way</w:t>
      </w:r>
      <w:r w:rsidR="00FD4ECE">
        <w:t xml:space="preserve"> east and beyond U.S.</w:t>
      </w:r>
      <w:r w:rsidR="00C51288">
        <w:t xml:space="preserve"> Highway 28</w:t>
      </w:r>
      <w:r w:rsidR="00FD4ECE">
        <w:t>1</w:t>
      </w:r>
      <w:r w:rsidR="00C51288">
        <w:t xml:space="preserve">, and </w:t>
      </w:r>
      <w:r w:rsidR="008D4951">
        <w:t xml:space="preserve">(2) </w:t>
      </w:r>
      <w:r w:rsidR="00C51288">
        <w:t>Harvey’s Highway # 52 location</w:t>
      </w:r>
      <w:r w:rsidR="00FD4ECE">
        <w:t xml:space="preserve">, </w:t>
      </w:r>
      <w:r w:rsidR="00C51288">
        <w:t xml:space="preserve">currently </w:t>
      </w:r>
      <w:r w:rsidR="00FD4ECE">
        <w:t>east of the known edge</w:t>
      </w:r>
      <w:r w:rsidR="00C51288">
        <w:t xml:space="preserve"> of the Bakken.</w:t>
      </w:r>
      <w:r w:rsidR="00683AB8">
        <w:t xml:space="preserve"> </w:t>
      </w:r>
      <w:r w:rsidR="00C00629">
        <w:t xml:space="preserve"> </w:t>
      </w:r>
      <w:r w:rsidR="00C51288">
        <w:t xml:space="preserve">The U.S. Geological Survey is the U.S.’s largest civilian water, earth, and biological science agency, and its latest </w:t>
      </w:r>
      <w:r w:rsidR="00FD4ECE">
        <w:t xml:space="preserve">N.D.-based </w:t>
      </w:r>
      <w:r w:rsidR="00C51288">
        <w:t xml:space="preserve">analysis </w:t>
      </w:r>
      <w:r w:rsidR="00CF1523">
        <w:t xml:space="preserve">of oil and gas reserves </w:t>
      </w:r>
      <w:r w:rsidR="00C51288">
        <w:t xml:space="preserve">is expected to be </w:t>
      </w:r>
      <w:r w:rsidR="00E170FB">
        <w:t>publicly</w:t>
      </w:r>
      <w:r w:rsidR="00C51288">
        <w:t xml:space="preserve"> </w:t>
      </w:r>
      <w:r w:rsidR="00FD4ECE">
        <w:t xml:space="preserve">released </w:t>
      </w:r>
      <w:r w:rsidR="00C51288">
        <w:t xml:space="preserve">in late 2018. </w:t>
      </w:r>
      <w:r w:rsidR="008D4951">
        <w:t xml:space="preserve">Meanwhile, during the peak of Bakken oil exploration, Harvey’s residential population absorbed the first households wherein one member was employed full-time within the oil shale area. </w:t>
      </w:r>
      <w:r w:rsidR="00CF1523">
        <w:t xml:space="preserve">With resurgence of the U.S. shale industry, it should be expected that more resident households could locate in Harvey. </w:t>
      </w:r>
      <w:proofErr w:type="gramStart"/>
      <w:r w:rsidR="00CF1523">
        <w:t>And,</w:t>
      </w:r>
      <w:proofErr w:type="gramEnd"/>
      <w:r w:rsidR="00CF1523">
        <w:t xml:space="preserve"> there is no apparent letdown of oil development –related traffic on U.S. Highway # 52. </w:t>
      </w:r>
      <w:r w:rsidR="00E170FB">
        <w:t>Therefore,</w:t>
      </w:r>
      <w:r w:rsidR="00CF1523">
        <w:t xml:space="preserve"> new economic development may emerge on Harvey’s west side as the Highway # 52 bypass affords spectacular locational and signage opportunity for transport and trucking-related industrial development</w:t>
      </w:r>
      <w:r w:rsidR="00D967F3">
        <w:t xml:space="preserve"> as well as gas, oil, and pumping/pipeline deployment</w:t>
      </w:r>
      <w:r w:rsidR="00CF1523">
        <w:t>.</w:t>
      </w:r>
      <w:r w:rsidR="00D967F3">
        <w:t xml:space="preserve"> </w:t>
      </w:r>
      <w:r w:rsidR="00CF1523">
        <w:t xml:space="preserve"> </w:t>
      </w:r>
      <w:r w:rsidR="00D967F3">
        <w:t xml:space="preserve">Favorable conditions for such development emerged in late 2016, improved throughout 2017, and robust 2018 capital budgets announced by Bakken shale oil and gas producers in recent weeks validate these assumptions. </w:t>
      </w:r>
      <w:r w:rsidR="00092220">
        <w:t xml:space="preserve">It must also be noted that shale oil and gas producers are responding to investors that want to move away from operations that emphasize gross production </w:t>
      </w:r>
      <w:r w:rsidR="00D5690A">
        <w:t>at allowable cost and toward a more robust economic model that focuse</w:t>
      </w:r>
      <w:r w:rsidR="007C79F6">
        <w:t>s</w:t>
      </w:r>
      <w:r w:rsidR="00D5690A">
        <w:t xml:space="preserve"> on long-term sustainability.</w:t>
      </w:r>
      <w:r w:rsidR="00D967F3">
        <w:t xml:space="preserve"> </w:t>
      </w:r>
      <w:r w:rsidR="00CF1523">
        <w:t xml:space="preserve"> </w:t>
      </w:r>
      <w:r w:rsidR="007C79F6">
        <w:t>Such modeling could work in Harvey’s favor across time!</w:t>
      </w:r>
      <w:r w:rsidR="00CF1523">
        <w:t xml:space="preserve"> </w:t>
      </w:r>
      <w:r w:rsidR="008D4951">
        <w:t xml:space="preserve">  </w:t>
      </w:r>
      <w:r w:rsidR="00C51288">
        <w:t xml:space="preserve"> </w:t>
      </w:r>
      <w:r w:rsidR="00C00629">
        <w:t xml:space="preserve"> </w:t>
      </w:r>
    </w:p>
    <w:p w14:paraId="429734C8" w14:textId="3CB12969" w:rsidR="001E664A" w:rsidRPr="00895DEC" w:rsidRDefault="0072453B" w:rsidP="0072453B">
      <w:pPr>
        <w:rPr>
          <w:sz w:val="24"/>
          <w:szCs w:val="24"/>
        </w:rPr>
      </w:pPr>
      <w:r>
        <w:rPr>
          <w:b/>
          <w:sz w:val="28"/>
          <w:szCs w:val="28"/>
          <w:u w:val="single"/>
        </w:rPr>
        <w:t>Harvey’s External Threats</w:t>
      </w:r>
      <w:r w:rsidR="001E664A">
        <w:rPr>
          <w:sz w:val="24"/>
          <w:szCs w:val="24"/>
        </w:rPr>
        <w:t xml:space="preserve">   </w:t>
      </w:r>
    </w:p>
    <w:p w14:paraId="3DD0B153" w14:textId="2E7AB5D9" w:rsidR="001E664A" w:rsidRDefault="007C79F6" w:rsidP="0059034C">
      <w:pPr>
        <w:jc w:val="both"/>
      </w:pPr>
      <w:r>
        <w:t xml:space="preserve">At its final SWOT analysis session, </w:t>
      </w:r>
      <w:r w:rsidR="00973367">
        <w:t>several</w:t>
      </w:r>
      <w:r>
        <w:t xml:space="preserve"> external threats were identified by </w:t>
      </w:r>
      <w:r>
        <w:rPr>
          <w:i/>
        </w:rPr>
        <w:t>Operation Community Partnership</w:t>
      </w:r>
      <w:r>
        <w:t xml:space="preserve">. Briefly summarized, they included demographic, legislative (including tax reform and other initiatives), agricultural and natural resource economic cycling, the </w:t>
      </w:r>
      <w:r>
        <w:rPr>
          <w:i/>
        </w:rPr>
        <w:t>Internet of Things</w:t>
      </w:r>
      <w:r>
        <w:t xml:space="preserve">, developments in financing and staffing of primary medical care, and Harvey’s past reputation for controlled drug abuse. </w:t>
      </w:r>
    </w:p>
    <w:p w14:paraId="1F66BED7" w14:textId="56C1D046" w:rsidR="006A34FD" w:rsidRDefault="00281F31" w:rsidP="0059034C">
      <w:pPr>
        <w:jc w:val="both"/>
      </w:pPr>
      <w:r>
        <w:rPr>
          <w:rFonts w:ascii="Arial" w:hAnsi="Arial" w:cs="Arial"/>
          <w:noProof/>
          <w:color w:val="0000FF"/>
          <w:sz w:val="27"/>
          <w:szCs w:val="27"/>
        </w:rPr>
        <w:drawing>
          <wp:anchor distT="0" distB="0" distL="114300" distR="114300" simplePos="0" relativeHeight="251652608" behindDoc="0" locked="0" layoutInCell="1" allowOverlap="1" wp14:anchorId="564CFA23" wp14:editId="645FFD12">
            <wp:simplePos x="0" y="0"/>
            <wp:positionH relativeFrom="margin">
              <wp:align>left</wp:align>
            </wp:positionH>
            <wp:positionV relativeFrom="paragraph">
              <wp:posOffset>469900</wp:posOffset>
            </wp:positionV>
            <wp:extent cx="3019425" cy="2012950"/>
            <wp:effectExtent l="0" t="0" r="9525" b="6350"/>
            <wp:wrapThrough wrapText="bothSides">
              <wp:wrapPolygon edited="0">
                <wp:start x="0" y="0"/>
                <wp:lineTo x="0" y="21464"/>
                <wp:lineTo x="21532" y="21464"/>
                <wp:lineTo x="21532" y="0"/>
                <wp:lineTo x="0" y="0"/>
              </wp:wrapPolygon>
            </wp:wrapThrough>
            <wp:docPr id="13" name="Picture 13" descr="Related image">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19425" cy="201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C79F6">
        <w:t xml:space="preserve">Harvey’s population continues to age, and its school-age K-12 system is adjusting to loss of students. Aside from </w:t>
      </w:r>
      <w:r w:rsidR="00973367">
        <w:t xml:space="preserve">area-wide </w:t>
      </w:r>
      <w:r w:rsidR="007C79F6">
        <w:t xml:space="preserve">reduction in </w:t>
      </w:r>
      <w:r w:rsidR="00973367">
        <w:t xml:space="preserve">female </w:t>
      </w:r>
      <w:r w:rsidR="007C79F6">
        <w:t>fecundity</w:t>
      </w:r>
      <w:r w:rsidR="006A34FD">
        <w:t xml:space="preserve"> across wide swaths of rural North Dakota</w:t>
      </w:r>
      <w:r w:rsidR="007C79F6">
        <w:t>,</w:t>
      </w:r>
      <w:r w:rsidR="006A34FD">
        <w:t xml:space="preserve"> </w:t>
      </w:r>
      <w:r w:rsidR="00973367">
        <w:t>in-migration of Gen-</w:t>
      </w:r>
      <w:proofErr w:type="spellStart"/>
      <w:r w:rsidR="00973367">
        <w:t>Zers</w:t>
      </w:r>
      <w:proofErr w:type="spellEnd"/>
      <w:r w:rsidR="00973367">
        <w:t>, Gen</w:t>
      </w:r>
      <w:r w:rsidR="006A34FD">
        <w:t xml:space="preserve">-Xers, and millennials into the Harvey economic development area has slowed. This has resulted in smaller young household sizes and attendant reduction in school-age children. Coupled to this phenomenon is a looming shortage of K-12 teachers, the aging of Harvey’s K-12 building infrastructure, and voter opposition to raising property mill levels to accommodate building remodeling and potential new construction. </w:t>
      </w:r>
      <w:r w:rsidR="001D0D06">
        <w:t xml:space="preserve">Available skilled labor is also in short supply, as noted by the need for </w:t>
      </w:r>
      <w:r w:rsidR="007846A3">
        <w:t xml:space="preserve">Harvey-area </w:t>
      </w:r>
      <w:r w:rsidR="001D0D06">
        <w:t xml:space="preserve">agricultural enterprises to employ temporary workers under the </w:t>
      </w:r>
      <w:r w:rsidR="00EC4D48">
        <w:t xml:space="preserve">H2A </w:t>
      </w:r>
      <w:r w:rsidR="007846A3">
        <w:t xml:space="preserve">(agricultural worker) </w:t>
      </w:r>
      <w:r w:rsidR="00EC4D48">
        <w:t xml:space="preserve">and H2B </w:t>
      </w:r>
      <w:r w:rsidR="007846A3">
        <w:t xml:space="preserve">(non-agricultural worker) visa programs, and few if any workers credentialed in computer programming, cyber-security development, web page development, or </w:t>
      </w:r>
      <w:r w:rsidR="001C1CFA">
        <w:t>statistical analysis and data mining</w:t>
      </w:r>
      <w:r w:rsidR="007846A3">
        <w:t>.</w:t>
      </w:r>
      <w:r w:rsidR="001D0D06">
        <w:t xml:space="preserve">   </w:t>
      </w:r>
      <w:r w:rsidR="00270520">
        <w:t>Taken, these</w:t>
      </w:r>
      <w:r w:rsidR="006A34FD">
        <w:t xml:space="preserve"> threats to future economic development are very real.</w:t>
      </w:r>
    </w:p>
    <w:p w14:paraId="3BE40BBF" w14:textId="7E99434A" w:rsidR="007C79F6" w:rsidRDefault="006A34FD" w:rsidP="0059034C">
      <w:pPr>
        <w:jc w:val="both"/>
      </w:pPr>
      <w:r>
        <w:t xml:space="preserve">State and federal Legislative activity </w:t>
      </w:r>
      <w:r w:rsidR="001D0D06">
        <w:t xml:space="preserve">may challenge Harvey’s business districts. For example, the 2017 Tax </w:t>
      </w:r>
      <w:r w:rsidR="007846A3">
        <w:t xml:space="preserve">Act created new opportunity for agricultural cooperatives to capitalize on producer need for more leverage with </w:t>
      </w:r>
      <w:r w:rsidR="00305BDD">
        <w:t xml:space="preserve">Section </w:t>
      </w:r>
      <w:r w:rsidR="007846A3">
        <w:t>199A deductions</w:t>
      </w:r>
      <w:r>
        <w:t xml:space="preserve"> </w:t>
      </w:r>
      <w:r w:rsidR="007846A3">
        <w:t xml:space="preserve">that permit 20% of crop revenue to be deducted against taxable farm income, thereby shifting year-end purchases into grain movement rather than other fixed or </w:t>
      </w:r>
      <w:r w:rsidR="00305BDD">
        <w:t xml:space="preserve">mobile </w:t>
      </w:r>
      <w:r w:rsidR="007846A3">
        <w:t xml:space="preserve">equipment assets. Other distortions </w:t>
      </w:r>
      <w:r w:rsidR="00305BDD">
        <w:t xml:space="preserve">potentially </w:t>
      </w:r>
      <w:r w:rsidR="007846A3">
        <w:t xml:space="preserve">affecting </w:t>
      </w:r>
      <w:r w:rsidR="00305BDD">
        <w:t xml:space="preserve">a </w:t>
      </w:r>
      <w:r w:rsidR="007846A3">
        <w:t xml:space="preserve">rural </w:t>
      </w:r>
      <w:r w:rsidR="00305BDD">
        <w:t xml:space="preserve">community such as Harvey </w:t>
      </w:r>
      <w:r w:rsidR="007846A3">
        <w:t xml:space="preserve">also have been codified into federal law, including Internet neutrality, </w:t>
      </w:r>
      <w:r w:rsidR="00305BDD">
        <w:t xml:space="preserve">dairy export restrictions under the North American Free Trade Agreement, </w:t>
      </w:r>
      <w:r w:rsidR="007660C0">
        <w:t xml:space="preserve">and </w:t>
      </w:r>
      <w:r w:rsidR="00305BDD">
        <w:t xml:space="preserve">low usage thresholds under the renewable fuel standard (RFS) that mandates use of biofuel across the U.S. transportation system. Congressional inaction relative to DACA populations and trade distortion may also affect rural enterprises that </w:t>
      </w:r>
      <w:r w:rsidR="00067C25">
        <w:t xml:space="preserve">grow commodities or </w:t>
      </w:r>
      <w:r w:rsidR="00127CAA">
        <w:t xml:space="preserve">extract energy and aggregate </w:t>
      </w:r>
      <w:r w:rsidR="00067C25">
        <w:t xml:space="preserve">products. </w:t>
      </w:r>
      <w:r w:rsidR="00593FD7">
        <w:t xml:space="preserve">For example, from 2011 to 2015 net farm income contracted 93 percent in North Dakota! Such </w:t>
      </w:r>
      <w:r w:rsidR="00067C25">
        <w:t>market force</w:t>
      </w:r>
      <w:r w:rsidR="00593FD7">
        <w:t xml:space="preserve"> development</w:t>
      </w:r>
      <w:r w:rsidR="00067C25">
        <w:t xml:space="preserve">s result </w:t>
      </w:r>
      <w:r w:rsidR="00593FD7">
        <w:t>from</w:t>
      </w:r>
      <w:r w:rsidR="00067C25">
        <w:t xml:space="preserve"> large swings in commodity prices for agricultural and energy products </w:t>
      </w:r>
      <w:r w:rsidR="00593FD7">
        <w:t xml:space="preserve">and </w:t>
      </w:r>
      <w:r w:rsidR="00127CAA">
        <w:t xml:space="preserve">do not serve business districts well due to </w:t>
      </w:r>
      <w:r w:rsidR="00593FD7">
        <w:t>huge</w:t>
      </w:r>
      <w:r w:rsidR="00127CAA">
        <w:t xml:space="preserve"> shifts in gross income. At the state </w:t>
      </w:r>
      <w:r w:rsidR="00593FD7">
        <w:t xml:space="preserve">legislative </w:t>
      </w:r>
      <w:r w:rsidR="00127CAA">
        <w:t>level, activity that changes state aid and sales tax permitting may directly affect urban infrastructure development</w:t>
      </w:r>
      <w:r w:rsidR="00593FD7">
        <w:t xml:space="preserve">, job development incentivization, </w:t>
      </w:r>
      <w:r w:rsidR="00127CAA">
        <w:t>and accelerate aging of roads and bridges</w:t>
      </w:r>
      <w:r w:rsidR="00593FD7">
        <w:t xml:space="preserve"> resulting from funding delays or cancellations</w:t>
      </w:r>
      <w:r w:rsidR="00127CAA">
        <w:t>.</w:t>
      </w:r>
      <w:r w:rsidR="00BD3541">
        <w:t xml:space="preserve"> </w:t>
      </w:r>
      <w:r w:rsidR="00593FD7">
        <w:t xml:space="preserve"> </w:t>
      </w:r>
    </w:p>
    <w:p w14:paraId="4A11ABC0" w14:textId="18146D14" w:rsidR="00270520" w:rsidRDefault="00270520" w:rsidP="0059034C">
      <w:pPr>
        <w:jc w:val="both"/>
      </w:pPr>
      <w:r>
        <w:rPr>
          <w:i/>
        </w:rPr>
        <w:t>The Internet of Things</w:t>
      </w:r>
      <w:r>
        <w:t xml:space="preserve"> poses a unique challenge for downtown Harvey, and likely its Highway # 52 By-</w:t>
      </w:r>
      <w:r w:rsidR="006F7F55">
        <w:rPr>
          <w:rFonts w:ascii="Arial" w:hAnsi="Arial" w:cs="Arial"/>
          <w:noProof/>
          <w:color w:val="0000FF"/>
          <w:sz w:val="27"/>
          <w:szCs w:val="27"/>
        </w:rPr>
        <w:drawing>
          <wp:anchor distT="0" distB="0" distL="114300" distR="114300" simplePos="0" relativeHeight="251656704" behindDoc="0" locked="0" layoutInCell="1" allowOverlap="1" wp14:anchorId="36939DBF" wp14:editId="697090CF">
            <wp:simplePos x="0" y="0"/>
            <wp:positionH relativeFrom="column">
              <wp:posOffset>0</wp:posOffset>
            </wp:positionH>
            <wp:positionV relativeFrom="paragraph">
              <wp:posOffset>198755</wp:posOffset>
            </wp:positionV>
            <wp:extent cx="2807335" cy="1876425"/>
            <wp:effectExtent l="0" t="0" r="0" b="9525"/>
            <wp:wrapThrough wrapText="bothSides">
              <wp:wrapPolygon edited="0">
                <wp:start x="0" y="0"/>
                <wp:lineTo x="0" y="21490"/>
                <wp:lineTo x="21400" y="21490"/>
                <wp:lineTo x="21400" y="0"/>
                <wp:lineTo x="0" y="0"/>
              </wp:wrapPolygon>
            </wp:wrapThrough>
            <wp:docPr id="14" name="Picture 14" descr="Image result for photo of woman at computer keyboard">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hoto of woman at computer keyboard">
                      <a:hlinkClick r:id="rId28" tgtFrame="&quot;_blank&quot;"/>
                    </pic:cNvPr>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r="-13" b="9164"/>
                    <a:stretch/>
                  </pic:blipFill>
                  <pic:spPr bwMode="auto">
                    <a:xfrm>
                      <a:off x="0" y="0"/>
                      <a:ext cx="2807335" cy="1876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pass</w:t>
      </w:r>
      <w:r w:rsidR="006F7F55">
        <w:t>, i</w:t>
      </w:r>
      <w:r w:rsidR="001C06E6">
        <w:t xml:space="preserve">ts Highway # 52 Business </w:t>
      </w:r>
      <w:r w:rsidR="006F7F55">
        <w:t>R</w:t>
      </w:r>
      <w:r w:rsidR="001C06E6">
        <w:t>oute,</w:t>
      </w:r>
      <w:r>
        <w:t xml:space="preserve"> and </w:t>
      </w:r>
      <w:r w:rsidR="001C06E6">
        <w:t xml:space="preserve">its Highway # 3 Industrial Park. Recent national data suggest that in 2017, 70 percent of all </w:t>
      </w:r>
      <w:r w:rsidR="006F7F55">
        <w:t xml:space="preserve">U.S. </w:t>
      </w:r>
      <w:r w:rsidR="001C06E6">
        <w:t xml:space="preserve">household purchases occurred after 6:00 p.m. in every U.S. time zone, </w:t>
      </w:r>
      <w:r w:rsidR="006F7F55">
        <w:t xml:space="preserve">confirming </w:t>
      </w:r>
      <w:r w:rsidR="001C06E6">
        <w:t>as a minimum that households are making purchases in-store after 6:00 p.m. or</w:t>
      </w:r>
      <w:r w:rsidR="006F7F55">
        <w:t xml:space="preserve"> avidly employing </w:t>
      </w:r>
      <w:r w:rsidR="001C06E6">
        <w:t xml:space="preserve">the </w:t>
      </w:r>
      <w:r w:rsidR="001C06E6">
        <w:rPr>
          <w:i/>
        </w:rPr>
        <w:t>Internet of Things.</w:t>
      </w:r>
      <w:r w:rsidR="001C06E6">
        <w:t xml:space="preserve"> Short of designing and deploying its own www.harvezon.com</w:t>
      </w:r>
      <w:r w:rsidR="001C06E6">
        <w:rPr>
          <w:rFonts w:cstheme="minorHAnsi"/>
        </w:rPr>
        <w:t>©</w:t>
      </w:r>
      <w:r w:rsidR="001C06E6">
        <w:t xml:space="preserve"> replicating what </w:t>
      </w:r>
      <w:r w:rsidR="006F7F55">
        <w:t>www.</w:t>
      </w:r>
      <w:r w:rsidR="001C06E6">
        <w:t>Amazon.com</w:t>
      </w:r>
      <w:r w:rsidR="006F7F55">
        <w:rPr>
          <w:rFonts w:cstheme="minorHAnsi"/>
        </w:rPr>
        <w:t>©</w:t>
      </w:r>
      <w:r w:rsidR="001C06E6">
        <w:t xml:space="preserve"> </w:t>
      </w:r>
      <w:r w:rsidR="006F7F55">
        <w:t xml:space="preserve">can provide in a one-stop environment or relying on individual proprietors to deploy their own .com active Internet site, or extending retail business hours beyond 6:00 p.m., Harvey’s business districts shall be at the mercy of millennial, </w:t>
      </w:r>
      <w:proofErr w:type="spellStart"/>
      <w:r w:rsidR="006F7F55">
        <w:t>GenX</w:t>
      </w:r>
      <w:proofErr w:type="spellEnd"/>
      <w:r w:rsidR="006F7F55">
        <w:t xml:space="preserve"> and GenY shopper predilection for use of the </w:t>
      </w:r>
      <w:r w:rsidR="006F7F55">
        <w:rPr>
          <w:i/>
        </w:rPr>
        <w:t>Internet of Things.</w:t>
      </w:r>
      <w:r w:rsidR="006F7F55">
        <w:t xml:space="preserve"> </w:t>
      </w:r>
      <w:r w:rsidR="00593FD7">
        <w:t>A workable response must be developed so that business districts can flourish.</w:t>
      </w:r>
    </w:p>
    <w:p w14:paraId="636D9F5A" w14:textId="5607A5F5" w:rsidR="0059034C" w:rsidRDefault="00281F31" w:rsidP="0059034C">
      <w:pPr>
        <w:jc w:val="both"/>
      </w:pPr>
      <w:r>
        <w:rPr>
          <w:rFonts w:ascii="Arial" w:hAnsi="Arial" w:cs="Arial"/>
          <w:noProof/>
          <w:color w:val="0000FF"/>
          <w:sz w:val="27"/>
          <w:szCs w:val="27"/>
        </w:rPr>
        <w:drawing>
          <wp:anchor distT="0" distB="0" distL="114300" distR="114300" simplePos="0" relativeHeight="251657728" behindDoc="0" locked="0" layoutInCell="1" allowOverlap="1" wp14:anchorId="373802DB" wp14:editId="65AD4091">
            <wp:simplePos x="0" y="0"/>
            <wp:positionH relativeFrom="margin">
              <wp:align>right</wp:align>
            </wp:positionH>
            <wp:positionV relativeFrom="paragraph">
              <wp:posOffset>24130</wp:posOffset>
            </wp:positionV>
            <wp:extent cx="2099945" cy="2838450"/>
            <wp:effectExtent l="0" t="0" r="0" b="0"/>
            <wp:wrapThrough wrapText="bothSides">
              <wp:wrapPolygon edited="0">
                <wp:start x="0" y="0"/>
                <wp:lineTo x="0" y="21455"/>
                <wp:lineTo x="21358" y="21455"/>
                <wp:lineTo x="21358" y="0"/>
                <wp:lineTo x="0" y="0"/>
              </wp:wrapPolygon>
            </wp:wrapThrough>
            <wp:docPr id="15" name="Picture 15" descr="Image result for photo of nurse providing care">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photo of nurse providing care">
                      <a:hlinkClick r:id="rId30" tgtFrame="&quot;_blank&quot;"/>
                    </pic:cNvPr>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r="-1649" b="14089"/>
                    <a:stretch/>
                  </pic:blipFill>
                  <pic:spPr bwMode="auto">
                    <a:xfrm>
                      <a:off x="0" y="0"/>
                      <a:ext cx="2099945" cy="2838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034C">
        <w:t xml:space="preserve">Currently </w:t>
      </w:r>
      <w:r w:rsidR="0097669C">
        <w:t xml:space="preserve">Harvey’s largest employer is </w:t>
      </w:r>
      <w:r w:rsidR="004F6D94">
        <w:t xml:space="preserve">St. </w:t>
      </w:r>
      <w:proofErr w:type="spellStart"/>
      <w:r w:rsidR="004F6D94">
        <w:t>Aloisius</w:t>
      </w:r>
      <w:proofErr w:type="spellEnd"/>
      <w:r w:rsidR="004F6D94">
        <w:t xml:space="preserve"> Medical Center. After review of patient origin data provided by the </w:t>
      </w:r>
      <w:r w:rsidR="004F6D94" w:rsidRPr="004F6D94">
        <w:rPr>
          <w:i/>
        </w:rPr>
        <w:t>Center for Rural Health</w:t>
      </w:r>
      <w:r w:rsidR="004F6D94">
        <w:t xml:space="preserve"> located at the University of North Dakota, a demographic analysis of its current medical providers, and an internal analysis of cash flow and other issues conducted by its system board, it has initiated an internal review of its medical product line, as well as its relationship with independent medical providers. The results of that review are forthcoming, and until public disclosure, Harvey </w:t>
      </w:r>
      <w:r w:rsidR="0059034C">
        <w:t>will continue to contend with</w:t>
      </w:r>
      <w:r w:rsidR="004F6D94">
        <w:t xml:space="preserve"> gaps between the cost of health care and </w:t>
      </w:r>
      <w:r w:rsidR="0059034C">
        <w:t>non-metro</w:t>
      </w:r>
      <w:r w:rsidR="004F6D94">
        <w:t xml:space="preserve"> reimbursement </w:t>
      </w:r>
      <w:r w:rsidR="0059034C">
        <w:t xml:space="preserve">rates </w:t>
      </w:r>
      <w:r w:rsidR="004F6D94">
        <w:t xml:space="preserve">under Medicare and Medicaid </w:t>
      </w:r>
      <w:r w:rsidR="0059034C">
        <w:t>programs</w:t>
      </w:r>
      <w:r w:rsidR="004F6D94">
        <w:t xml:space="preserve">, rising health insurance premiums for many households and employers, lack of health care benefits for many </w:t>
      </w:r>
      <w:r w:rsidR="0059034C">
        <w:t xml:space="preserve">private sector </w:t>
      </w:r>
      <w:r w:rsidR="004F6D94">
        <w:t>employees within the</w:t>
      </w:r>
      <w:r w:rsidR="0059034C">
        <w:t xml:space="preserve"> Harvey economic development area</w:t>
      </w:r>
      <w:r w:rsidR="004F6D94">
        <w:t>, potential provision of “slim” insurance coverage for those vexed by the cost of plans presently offered in the North Dakota insurance marketplace, and the aging of the community’s medical care workforce.</w:t>
      </w:r>
      <w:r w:rsidR="0059034C">
        <w:t xml:space="preserve"> The latter appears to be of </w:t>
      </w:r>
      <w:r w:rsidR="00350278">
        <w:t>concern</w:t>
      </w:r>
      <w:r w:rsidR="0059034C">
        <w:t xml:space="preserve"> given the composition of Harvey’s primary care providers.</w:t>
      </w:r>
    </w:p>
    <w:p w14:paraId="2EAD314F" w14:textId="69726D8A" w:rsidR="003F24B5" w:rsidRDefault="0059034C" w:rsidP="0059034C">
      <w:pPr>
        <w:jc w:val="both"/>
      </w:pPr>
      <w:r>
        <w:t>Finally, Harvey does possess an image problem relative to chemical dependence and drug trafficking. Mews media have provided extensive coverage of this issue</w:t>
      </w:r>
      <w:r w:rsidR="0042369E">
        <w:t xml:space="preserve">, most recently </w:t>
      </w:r>
      <w:r>
        <w:t>across 2017 and 2018, bolstering the public image of a small rural city beset by seemingly intra</w:t>
      </w:r>
      <w:r w:rsidR="00350278">
        <w:t xml:space="preserve">ctable addiction and criminal trafficking problems. Among the agencies attempting to address this issue are the Harvey Police Department, Harvey Public Schools </w:t>
      </w:r>
      <w:r w:rsidR="00063282">
        <w:t>–</w:t>
      </w:r>
      <w:r w:rsidR="00350278">
        <w:t xml:space="preserve"> K-12, the Wells County District Health Unit, several religious communities that provide facilities for group therapy and intervention, the North Dakota Highway Patrol, </w:t>
      </w:r>
      <w:r w:rsidR="0042369E">
        <w:t xml:space="preserve">the North Dakota Bureau of Criminal Investigations, </w:t>
      </w:r>
      <w:r w:rsidR="00350278">
        <w:t xml:space="preserve">the Wells County States Attorney, and the Wells County Sheriff Department. </w:t>
      </w:r>
    </w:p>
    <w:p w14:paraId="3CC475B4" w14:textId="2A734D83" w:rsidR="0042369E" w:rsidRDefault="0042369E" w:rsidP="0059034C">
      <w:pPr>
        <w:jc w:val="both"/>
        <w:rPr>
          <w:b/>
          <w:sz w:val="28"/>
          <w:szCs w:val="28"/>
          <w:u w:val="single"/>
        </w:rPr>
      </w:pPr>
      <w:r w:rsidRPr="0042369E">
        <w:rPr>
          <w:b/>
          <w:sz w:val="28"/>
          <w:szCs w:val="28"/>
          <w:u w:val="single"/>
        </w:rPr>
        <w:t xml:space="preserve">Transitioning Toward </w:t>
      </w:r>
      <w:r w:rsidR="007D21F3" w:rsidRPr="0042369E">
        <w:rPr>
          <w:b/>
          <w:sz w:val="28"/>
          <w:szCs w:val="28"/>
          <w:u w:val="single"/>
        </w:rPr>
        <w:t>a</w:t>
      </w:r>
      <w:r w:rsidRPr="0042369E">
        <w:rPr>
          <w:b/>
          <w:sz w:val="28"/>
          <w:szCs w:val="28"/>
          <w:u w:val="single"/>
        </w:rPr>
        <w:t xml:space="preserve"> Vision for the Future</w:t>
      </w:r>
    </w:p>
    <w:p w14:paraId="6771D8BC" w14:textId="0DF925BD" w:rsidR="00334E21" w:rsidRPr="00334E21" w:rsidRDefault="00281F31" w:rsidP="00281F31">
      <w:pPr>
        <w:jc w:val="both"/>
        <w:rPr>
          <w:rFonts w:ascii="Times New Roman" w:eastAsia="Times New Roman" w:hAnsi="Times New Roman" w:cs="Times New Roman"/>
          <w:color w:val="222222"/>
          <w:sz w:val="24"/>
          <w:szCs w:val="24"/>
        </w:rPr>
      </w:pPr>
      <w:r>
        <w:rPr>
          <w:rFonts w:ascii="Arial" w:hAnsi="Arial" w:cs="Arial"/>
          <w:noProof/>
          <w:color w:val="0000FF"/>
          <w:sz w:val="27"/>
          <w:szCs w:val="27"/>
        </w:rPr>
        <w:drawing>
          <wp:anchor distT="0" distB="0" distL="114300" distR="114300" simplePos="0" relativeHeight="251665920" behindDoc="0" locked="0" layoutInCell="1" allowOverlap="1" wp14:anchorId="2E3C94B3" wp14:editId="22A08C53">
            <wp:simplePos x="0" y="0"/>
            <wp:positionH relativeFrom="margin">
              <wp:posOffset>3524250</wp:posOffset>
            </wp:positionH>
            <wp:positionV relativeFrom="margin">
              <wp:posOffset>5248275</wp:posOffset>
            </wp:positionV>
            <wp:extent cx="3275965" cy="1844040"/>
            <wp:effectExtent l="0" t="0" r="635" b="3810"/>
            <wp:wrapSquare wrapText="bothSides"/>
            <wp:docPr id="16" name="Picture 16" descr="Image result for photo of people making big announcements">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hoto of people making big announcements">
                      <a:hlinkClick r:id="rId32" tgtFrame="&quot;_blank&quo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75965" cy="1844040"/>
                    </a:xfrm>
                    <a:prstGeom prst="rect">
                      <a:avLst/>
                    </a:prstGeom>
                    <a:noFill/>
                    <a:ln>
                      <a:noFill/>
                    </a:ln>
                  </pic:spPr>
                </pic:pic>
              </a:graphicData>
            </a:graphic>
          </wp:anchor>
        </w:drawing>
      </w:r>
      <w:r w:rsidR="004E3003">
        <w:rPr>
          <w:i/>
          <w:sz w:val="24"/>
          <w:szCs w:val="24"/>
        </w:rPr>
        <w:t xml:space="preserve">Harvey Operation Community Partnership </w:t>
      </w:r>
      <w:r w:rsidR="004E3003">
        <w:rPr>
          <w:sz w:val="24"/>
          <w:szCs w:val="24"/>
        </w:rPr>
        <w:t xml:space="preserve">transitioned through four meetings in early 2018 wherein SWOT observations were forthcoming that enabled the above narrative to emerge. Then it began the arduous task of developing a common vision for Harvey’s future, one that envelopes </w:t>
      </w:r>
      <w:r w:rsidR="0012011D">
        <w:rPr>
          <w:sz w:val="24"/>
          <w:szCs w:val="24"/>
        </w:rPr>
        <w:t xml:space="preserve">“gratitude” for </w:t>
      </w:r>
      <w:r w:rsidR="001877C8">
        <w:rPr>
          <w:sz w:val="24"/>
          <w:szCs w:val="24"/>
        </w:rPr>
        <w:t xml:space="preserve">Harvey’s </w:t>
      </w:r>
      <w:r w:rsidR="0012011D">
        <w:rPr>
          <w:sz w:val="24"/>
          <w:szCs w:val="24"/>
        </w:rPr>
        <w:t xml:space="preserve">emerging </w:t>
      </w:r>
      <w:r w:rsidR="004E3003">
        <w:rPr>
          <w:sz w:val="24"/>
          <w:szCs w:val="24"/>
        </w:rPr>
        <w:t>lifestyle</w:t>
      </w:r>
      <w:r w:rsidR="0012011D">
        <w:rPr>
          <w:sz w:val="24"/>
          <w:szCs w:val="24"/>
        </w:rPr>
        <w:t>s</w:t>
      </w:r>
      <w:r w:rsidR="004E3003">
        <w:rPr>
          <w:sz w:val="24"/>
          <w:szCs w:val="24"/>
        </w:rPr>
        <w:t xml:space="preserve">, </w:t>
      </w:r>
      <w:r w:rsidR="0012011D">
        <w:rPr>
          <w:sz w:val="24"/>
          <w:szCs w:val="24"/>
        </w:rPr>
        <w:t xml:space="preserve">occupational opportunity, entrepreneurial opportunity, </w:t>
      </w:r>
      <w:r w:rsidR="004E3003">
        <w:rPr>
          <w:sz w:val="24"/>
          <w:szCs w:val="24"/>
        </w:rPr>
        <w:t>economic</w:t>
      </w:r>
      <w:r w:rsidR="0012011D">
        <w:rPr>
          <w:sz w:val="24"/>
          <w:szCs w:val="24"/>
        </w:rPr>
        <w:t xml:space="preserve"> opportunity, </w:t>
      </w:r>
      <w:r w:rsidR="001877C8">
        <w:rPr>
          <w:sz w:val="24"/>
          <w:szCs w:val="24"/>
        </w:rPr>
        <w:t xml:space="preserve">captivating “soul food”, </w:t>
      </w:r>
      <w:r w:rsidR="00334E21">
        <w:rPr>
          <w:sz w:val="24"/>
          <w:szCs w:val="24"/>
        </w:rPr>
        <w:t xml:space="preserve">a </w:t>
      </w:r>
      <w:r w:rsidR="001877C8">
        <w:rPr>
          <w:sz w:val="24"/>
          <w:szCs w:val="24"/>
        </w:rPr>
        <w:t xml:space="preserve">“blooming” downtown and its fine arts </w:t>
      </w:r>
      <w:r w:rsidR="00334E21">
        <w:rPr>
          <w:sz w:val="24"/>
          <w:szCs w:val="24"/>
        </w:rPr>
        <w:t>opportunities</w:t>
      </w:r>
      <w:r w:rsidR="001877C8">
        <w:rPr>
          <w:sz w:val="24"/>
          <w:szCs w:val="24"/>
        </w:rPr>
        <w:t>.</w:t>
      </w:r>
      <w:r w:rsidR="004E3003">
        <w:rPr>
          <w:sz w:val="24"/>
          <w:szCs w:val="24"/>
        </w:rPr>
        <w:t xml:space="preserve"> </w:t>
      </w:r>
      <w:r w:rsidR="00334E21" w:rsidRPr="00334E21">
        <w:rPr>
          <w:rFonts w:ascii="Times New Roman" w:eastAsia="Times New Roman" w:hAnsi="Times New Roman" w:cs="Times New Roman"/>
          <w:color w:val="222222"/>
          <w:sz w:val="24"/>
          <w:szCs w:val="24"/>
        </w:rPr>
        <w:t xml:space="preserve">The goal of </w:t>
      </w:r>
      <w:r w:rsidR="00334E21" w:rsidRPr="00334E21">
        <w:rPr>
          <w:rFonts w:ascii="Times New Roman" w:eastAsia="Times New Roman" w:hAnsi="Times New Roman" w:cs="Times New Roman"/>
          <w:b/>
          <w:bCs/>
          <w:color w:val="222222"/>
          <w:sz w:val="24"/>
          <w:szCs w:val="24"/>
        </w:rPr>
        <w:t>visioning</w:t>
      </w:r>
      <w:r w:rsidR="00334E21" w:rsidRPr="00334E21">
        <w:rPr>
          <w:rFonts w:ascii="Times New Roman" w:eastAsia="Times New Roman" w:hAnsi="Times New Roman" w:cs="Times New Roman"/>
          <w:color w:val="222222"/>
          <w:sz w:val="24"/>
          <w:szCs w:val="24"/>
        </w:rPr>
        <w:t xml:space="preserve"> is to develop written and visualized statements of a community</w:t>
      </w:r>
      <w:r w:rsidR="00063282">
        <w:rPr>
          <w:rFonts w:ascii="Times New Roman" w:eastAsia="Times New Roman" w:hAnsi="Times New Roman" w:cs="Times New Roman"/>
          <w:color w:val="222222"/>
          <w:sz w:val="24"/>
          <w:szCs w:val="24"/>
        </w:rPr>
        <w:t>’</w:t>
      </w:r>
      <w:r w:rsidR="00334E21" w:rsidRPr="00334E21">
        <w:rPr>
          <w:rFonts w:ascii="Times New Roman" w:eastAsia="Times New Roman" w:hAnsi="Times New Roman" w:cs="Times New Roman"/>
          <w:color w:val="222222"/>
          <w:sz w:val="24"/>
          <w:szCs w:val="24"/>
        </w:rPr>
        <w:t xml:space="preserve">s long-term goals and strategic objectives in </w:t>
      </w:r>
      <w:r w:rsidR="00334E21">
        <w:rPr>
          <w:rFonts w:ascii="Times New Roman" w:eastAsia="Times New Roman" w:hAnsi="Times New Roman" w:cs="Times New Roman"/>
          <w:color w:val="222222"/>
          <w:sz w:val="24"/>
          <w:szCs w:val="24"/>
        </w:rPr>
        <w:t xml:space="preserve">endeavors identified by the </w:t>
      </w:r>
      <w:r w:rsidR="00334E21">
        <w:rPr>
          <w:rFonts w:ascii="Times New Roman" w:eastAsia="Times New Roman" w:hAnsi="Times New Roman" w:cs="Times New Roman"/>
          <w:i/>
          <w:color w:val="222222"/>
          <w:sz w:val="24"/>
          <w:szCs w:val="24"/>
        </w:rPr>
        <w:t>Partnership.</w:t>
      </w:r>
      <w:r w:rsidR="00334E21" w:rsidRPr="00334E21">
        <w:rPr>
          <w:rFonts w:ascii="Times New Roman" w:eastAsia="Times New Roman" w:hAnsi="Times New Roman" w:cs="Times New Roman"/>
          <w:color w:val="222222"/>
          <w:sz w:val="24"/>
          <w:szCs w:val="24"/>
        </w:rPr>
        <w:t xml:space="preserve"> </w:t>
      </w:r>
      <w:r w:rsidR="00334E21" w:rsidRPr="00334E21">
        <w:rPr>
          <w:rFonts w:ascii="Times New Roman" w:eastAsia="Times New Roman" w:hAnsi="Times New Roman" w:cs="Times New Roman"/>
          <w:b/>
          <w:bCs/>
          <w:color w:val="222222"/>
          <w:sz w:val="24"/>
          <w:szCs w:val="24"/>
        </w:rPr>
        <w:t>Visioning</w:t>
      </w:r>
      <w:r w:rsidR="00334E21" w:rsidRPr="00334E21">
        <w:rPr>
          <w:rFonts w:ascii="Times New Roman" w:eastAsia="Times New Roman" w:hAnsi="Times New Roman" w:cs="Times New Roman"/>
          <w:color w:val="222222"/>
          <w:sz w:val="24"/>
          <w:szCs w:val="24"/>
        </w:rPr>
        <w:t xml:space="preserve"> is typically done a</w:t>
      </w:r>
      <w:r w:rsidR="008F4007">
        <w:rPr>
          <w:rFonts w:ascii="Times New Roman" w:eastAsia="Times New Roman" w:hAnsi="Times New Roman" w:cs="Times New Roman"/>
          <w:color w:val="222222"/>
          <w:sz w:val="24"/>
          <w:szCs w:val="24"/>
        </w:rPr>
        <w:t>s an initial</w:t>
      </w:r>
      <w:r w:rsidR="00334E21" w:rsidRPr="00334E21">
        <w:rPr>
          <w:rFonts w:ascii="Times New Roman" w:eastAsia="Times New Roman" w:hAnsi="Times New Roman" w:cs="Times New Roman"/>
          <w:color w:val="222222"/>
          <w:sz w:val="24"/>
          <w:szCs w:val="24"/>
        </w:rPr>
        <w:t xml:space="preserve"> step of any planning </w:t>
      </w:r>
      <w:r w:rsidR="00334E21" w:rsidRPr="00E170FB">
        <w:rPr>
          <w:rFonts w:ascii="Times New Roman" w:eastAsia="Times New Roman" w:hAnsi="Times New Roman" w:cs="Times New Roman"/>
          <w:bCs/>
          <w:color w:val="222222"/>
          <w:sz w:val="24"/>
          <w:szCs w:val="24"/>
        </w:rPr>
        <w:t>process</w:t>
      </w:r>
      <w:r w:rsidR="00334E21" w:rsidRPr="00334E21">
        <w:rPr>
          <w:rFonts w:ascii="Times New Roman" w:eastAsia="Times New Roman" w:hAnsi="Times New Roman" w:cs="Times New Roman"/>
          <w:color w:val="222222"/>
          <w:sz w:val="24"/>
          <w:szCs w:val="24"/>
        </w:rPr>
        <w:t xml:space="preserve">. </w:t>
      </w:r>
    </w:p>
    <w:p w14:paraId="2CF562C3" w14:textId="78590659" w:rsidR="00A37619" w:rsidRDefault="00A37619" w:rsidP="00281F31">
      <w:pPr>
        <w:jc w:val="both"/>
        <w:rPr>
          <w:rFonts w:ascii="Times New Roman" w:hAnsi="Times New Roman" w:cs="Times New Roman"/>
          <w:sz w:val="24"/>
          <w:szCs w:val="24"/>
        </w:rPr>
      </w:pPr>
      <w:r>
        <w:rPr>
          <w:rFonts w:ascii="Times New Roman" w:hAnsi="Times New Roman" w:cs="Times New Roman"/>
          <w:sz w:val="24"/>
          <w:szCs w:val="24"/>
        </w:rPr>
        <w:t>T</w:t>
      </w:r>
      <w:r w:rsidRPr="0005496D">
        <w:rPr>
          <w:rFonts w:ascii="Times New Roman" w:hAnsi="Times New Roman" w:cs="Times New Roman"/>
          <w:sz w:val="24"/>
          <w:szCs w:val="24"/>
        </w:rPr>
        <w:t>e</w:t>
      </w:r>
      <w:r>
        <w:rPr>
          <w:rFonts w:ascii="Times New Roman" w:hAnsi="Times New Roman" w:cs="Times New Roman"/>
          <w:sz w:val="24"/>
          <w:szCs w:val="24"/>
        </w:rPr>
        <w:t>n</w:t>
      </w:r>
      <w:r w:rsidRPr="0005496D">
        <w:rPr>
          <w:rFonts w:ascii="Times New Roman" w:hAnsi="Times New Roman" w:cs="Times New Roman"/>
          <w:sz w:val="24"/>
          <w:szCs w:val="24"/>
        </w:rPr>
        <w:t xml:space="preserve"> </w:t>
      </w:r>
      <w:r>
        <w:rPr>
          <w:rFonts w:ascii="Times New Roman" w:hAnsi="Times New Roman" w:cs="Times New Roman"/>
          <w:sz w:val="24"/>
          <w:szCs w:val="24"/>
        </w:rPr>
        <w:t xml:space="preserve">core values have shaped Harvey’s present and appear likely to </w:t>
      </w:r>
      <w:r w:rsidR="00E170FB">
        <w:rPr>
          <w:rFonts w:ascii="Times New Roman" w:hAnsi="Times New Roman" w:cs="Times New Roman"/>
          <w:sz w:val="24"/>
          <w:szCs w:val="24"/>
        </w:rPr>
        <w:t>persist</w:t>
      </w:r>
      <w:r>
        <w:rPr>
          <w:rFonts w:ascii="Times New Roman" w:hAnsi="Times New Roman" w:cs="Times New Roman"/>
          <w:sz w:val="24"/>
          <w:szCs w:val="24"/>
        </w:rPr>
        <w:t xml:space="preserve"> across the city’s future. They include:</w:t>
      </w:r>
    </w:p>
    <w:p w14:paraId="5CDAAFAD" w14:textId="0A558969" w:rsidR="00A37619" w:rsidRDefault="00A37619" w:rsidP="00281F31">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Compassion for others, as seen by the presence of the Central Dakota Ministerial Food Pantry, numerous funding drives for households and individuals beset by disease or sudden injury, etc., </w:t>
      </w:r>
    </w:p>
    <w:p w14:paraId="4C925BB6" w14:textId="053885ED" w:rsidR="00A37619" w:rsidRDefault="00A37619" w:rsidP="00281F31">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Support </w:t>
      </w:r>
      <w:r w:rsidR="00E170FB">
        <w:rPr>
          <w:rFonts w:ascii="Times New Roman" w:hAnsi="Times New Roman" w:cs="Times New Roman"/>
          <w:sz w:val="24"/>
          <w:szCs w:val="24"/>
        </w:rPr>
        <w:t>for</w:t>
      </w:r>
      <w:r>
        <w:rPr>
          <w:rFonts w:ascii="Times New Roman" w:hAnsi="Times New Roman" w:cs="Times New Roman"/>
          <w:sz w:val="24"/>
          <w:szCs w:val="24"/>
        </w:rPr>
        <w:t xml:space="preserve"> civic </w:t>
      </w:r>
      <w:r w:rsidR="00E170FB">
        <w:rPr>
          <w:rFonts w:ascii="Times New Roman" w:hAnsi="Times New Roman" w:cs="Times New Roman"/>
          <w:sz w:val="24"/>
          <w:szCs w:val="24"/>
        </w:rPr>
        <w:t xml:space="preserve">and philanthropic </w:t>
      </w:r>
      <w:r>
        <w:rPr>
          <w:rFonts w:ascii="Times New Roman" w:hAnsi="Times New Roman" w:cs="Times New Roman"/>
          <w:sz w:val="24"/>
          <w:szCs w:val="24"/>
        </w:rPr>
        <w:t>organizations</w:t>
      </w:r>
      <w:r w:rsidR="00E170FB">
        <w:rPr>
          <w:rFonts w:ascii="Times New Roman" w:hAnsi="Times New Roman" w:cs="Times New Roman"/>
          <w:sz w:val="24"/>
          <w:szCs w:val="24"/>
        </w:rPr>
        <w:t xml:space="preserve"> </w:t>
      </w:r>
      <w:r>
        <w:rPr>
          <w:rFonts w:ascii="Times New Roman" w:hAnsi="Times New Roman" w:cs="Times New Roman"/>
          <w:sz w:val="24"/>
          <w:szCs w:val="24"/>
        </w:rPr>
        <w:t xml:space="preserve">and the </w:t>
      </w:r>
      <w:r w:rsidR="00E170FB">
        <w:rPr>
          <w:rFonts w:ascii="Times New Roman" w:hAnsi="Times New Roman" w:cs="Times New Roman"/>
          <w:sz w:val="24"/>
          <w:szCs w:val="24"/>
        </w:rPr>
        <w:t xml:space="preserve">debt-free </w:t>
      </w:r>
      <w:r>
        <w:rPr>
          <w:rFonts w:ascii="Times New Roman" w:hAnsi="Times New Roman" w:cs="Times New Roman"/>
          <w:sz w:val="24"/>
          <w:szCs w:val="24"/>
        </w:rPr>
        <w:t>K-12 educational system,</w:t>
      </w:r>
    </w:p>
    <w:p w14:paraId="25D5231F" w14:textId="5034F6DF" w:rsidR="00A37619" w:rsidRDefault="00A37619" w:rsidP="00A3761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A family-friendly environment, exemplified by the city’s extensive array of parks, public space, support groups, provision of resources for summer activity</w:t>
      </w:r>
      <w:r w:rsidR="00E170FB">
        <w:rPr>
          <w:rFonts w:ascii="Times New Roman" w:hAnsi="Times New Roman" w:cs="Times New Roman"/>
          <w:sz w:val="24"/>
          <w:szCs w:val="24"/>
        </w:rPr>
        <w:t xml:space="preserve"> and recreation</w:t>
      </w:r>
      <w:r>
        <w:rPr>
          <w:rFonts w:ascii="Times New Roman" w:hAnsi="Times New Roman" w:cs="Times New Roman"/>
          <w:sz w:val="24"/>
          <w:szCs w:val="24"/>
        </w:rPr>
        <w:t xml:space="preserve">, </w:t>
      </w:r>
      <w:r w:rsidR="00E170FB">
        <w:rPr>
          <w:rFonts w:ascii="Times New Roman" w:hAnsi="Times New Roman" w:cs="Times New Roman"/>
          <w:sz w:val="24"/>
          <w:szCs w:val="24"/>
        </w:rPr>
        <w:t xml:space="preserve">a </w:t>
      </w:r>
      <w:r>
        <w:rPr>
          <w:rFonts w:ascii="Times New Roman" w:hAnsi="Times New Roman" w:cs="Times New Roman"/>
          <w:sz w:val="24"/>
          <w:szCs w:val="24"/>
        </w:rPr>
        <w:t xml:space="preserve">new </w:t>
      </w:r>
      <w:r w:rsidR="00E170FB">
        <w:rPr>
          <w:rFonts w:ascii="Times New Roman" w:hAnsi="Times New Roman" w:cs="Times New Roman"/>
          <w:sz w:val="24"/>
          <w:szCs w:val="24"/>
        </w:rPr>
        <w:t xml:space="preserve">city-wide </w:t>
      </w:r>
      <w:r>
        <w:rPr>
          <w:rFonts w:ascii="Times New Roman" w:hAnsi="Times New Roman" w:cs="Times New Roman"/>
          <w:sz w:val="24"/>
          <w:szCs w:val="24"/>
        </w:rPr>
        <w:t xml:space="preserve">childcare </w:t>
      </w:r>
      <w:r w:rsidR="00E170FB">
        <w:rPr>
          <w:rFonts w:ascii="Times New Roman" w:hAnsi="Times New Roman" w:cs="Times New Roman"/>
          <w:sz w:val="24"/>
          <w:szCs w:val="24"/>
        </w:rPr>
        <w:t>facility</w:t>
      </w:r>
      <w:r>
        <w:rPr>
          <w:rFonts w:ascii="Times New Roman" w:hAnsi="Times New Roman" w:cs="Times New Roman"/>
          <w:sz w:val="24"/>
          <w:szCs w:val="24"/>
        </w:rPr>
        <w:t>, etc.,</w:t>
      </w:r>
    </w:p>
    <w:p w14:paraId="7CB1131B" w14:textId="56B02BA3" w:rsidR="00A37619" w:rsidRDefault="00A37619" w:rsidP="00A3761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Extensive support for communities of faith as evidenced by the presence of thirteen </w:t>
      </w:r>
      <w:r w:rsidR="00E170FB">
        <w:rPr>
          <w:rFonts w:ascii="Times New Roman" w:hAnsi="Times New Roman" w:cs="Times New Roman"/>
          <w:sz w:val="24"/>
          <w:szCs w:val="24"/>
        </w:rPr>
        <w:t>entities</w:t>
      </w:r>
      <w:r>
        <w:rPr>
          <w:rFonts w:ascii="Times New Roman" w:hAnsi="Times New Roman" w:cs="Times New Roman"/>
          <w:sz w:val="24"/>
          <w:szCs w:val="24"/>
        </w:rPr>
        <w:t xml:space="preserve"> within the city limits, and even others outside the city but </w:t>
      </w:r>
      <w:r w:rsidR="00E170FB">
        <w:rPr>
          <w:rFonts w:ascii="Times New Roman" w:hAnsi="Times New Roman" w:cs="Times New Roman"/>
          <w:sz w:val="24"/>
          <w:szCs w:val="24"/>
        </w:rPr>
        <w:t xml:space="preserve">still </w:t>
      </w:r>
      <w:r>
        <w:rPr>
          <w:rFonts w:ascii="Times New Roman" w:hAnsi="Times New Roman" w:cs="Times New Roman"/>
          <w:sz w:val="24"/>
          <w:szCs w:val="24"/>
        </w:rPr>
        <w:t>within Harvey’s economic development area,</w:t>
      </w:r>
    </w:p>
    <w:p w14:paraId="3036F183" w14:textId="4C6FD0F2" w:rsidR="00A37619" w:rsidRDefault="00A37619" w:rsidP="00A37619">
      <w:pPr>
        <w:pStyle w:val="ListParagraph"/>
        <w:numPr>
          <w:ilvl w:val="0"/>
          <w:numId w:val="1"/>
        </w:numPr>
        <w:jc w:val="both"/>
        <w:rPr>
          <w:rFonts w:ascii="Times New Roman" w:hAnsi="Times New Roman" w:cs="Times New Roman"/>
          <w:sz w:val="24"/>
          <w:szCs w:val="24"/>
        </w:rPr>
      </w:pPr>
      <w:r w:rsidRPr="0005496D">
        <w:rPr>
          <w:rFonts w:ascii="Times New Roman" w:hAnsi="Times New Roman" w:cs="Times New Roman"/>
          <w:sz w:val="24"/>
          <w:szCs w:val="24"/>
        </w:rPr>
        <w:t xml:space="preserve">Valuing of </w:t>
      </w:r>
      <w:r>
        <w:rPr>
          <w:rFonts w:ascii="Times New Roman" w:hAnsi="Times New Roman" w:cs="Times New Roman"/>
          <w:sz w:val="24"/>
          <w:szCs w:val="24"/>
        </w:rPr>
        <w:t xml:space="preserve">several </w:t>
      </w:r>
      <w:r w:rsidRPr="0005496D">
        <w:rPr>
          <w:rFonts w:ascii="Times New Roman" w:hAnsi="Times New Roman" w:cs="Times New Roman"/>
          <w:sz w:val="24"/>
          <w:szCs w:val="24"/>
        </w:rPr>
        <w:t>traditions</w:t>
      </w:r>
      <w:r>
        <w:rPr>
          <w:rFonts w:ascii="Times New Roman" w:hAnsi="Times New Roman" w:cs="Times New Roman"/>
          <w:sz w:val="24"/>
          <w:szCs w:val="24"/>
        </w:rPr>
        <w:t xml:space="preserve"> expressed ethnically within social and religious customs, dress, food products</w:t>
      </w:r>
      <w:r w:rsidR="00E170FB" w:rsidRPr="00E170FB">
        <w:rPr>
          <w:rFonts w:ascii="Times New Roman" w:hAnsi="Times New Roman" w:cs="Times New Roman"/>
          <w:sz w:val="24"/>
          <w:szCs w:val="24"/>
        </w:rPr>
        <w:t xml:space="preserve"> </w:t>
      </w:r>
      <w:r w:rsidR="00E170FB">
        <w:rPr>
          <w:rFonts w:ascii="Times New Roman" w:hAnsi="Times New Roman" w:cs="Times New Roman"/>
          <w:sz w:val="24"/>
          <w:szCs w:val="24"/>
        </w:rPr>
        <w:t xml:space="preserve">and deserts, </w:t>
      </w:r>
      <w:r>
        <w:rPr>
          <w:rFonts w:ascii="Times New Roman" w:hAnsi="Times New Roman" w:cs="Times New Roman"/>
          <w:sz w:val="24"/>
          <w:szCs w:val="24"/>
        </w:rPr>
        <w:t>hobbies, recreation, etc.,</w:t>
      </w:r>
    </w:p>
    <w:p w14:paraId="46DC0E6C" w14:textId="77777777" w:rsidR="00A37619" w:rsidRDefault="00A37619" w:rsidP="00A3761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Corporate and civic hospitality,</w:t>
      </w:r>
    </w:p>
    <w:p w14:paraId="03222B4A" w14:textId="77777777" w:rsidR="00A37619" w:rsidRDefault="00A37619" w:rsidP="00A37619">
      <w:pPr>
        <w:pStyle w:val="ListParagraph"/>
        <w:numPr>
          <w:ilvl w:val="0"/>
          <w:numId w:val="1"/>
        </w:numPr>
        <w:jc w:val="both"/>
        <w:rPr>
          <w:rFonts w:ascii="Times New Roman" w:hAnsi="Times New Roman" w:cs="Times New Roman"/>
          <w:sz w:val="24"/>
          <w:szCs w:val="24"/>
        </w:rPr>
      </w:pPr>
      <w:r>
        <w:rPr>
          <w:rFonts w:ascii="Arial" w:hAnsi="Arial" w:cs="Arial"/>
          <w:noProof/>
          <w:color w:val="0000FF"/>
          <w:sz w:val="27"/>
          <w:szCs w:val="27"/>
        </w:rPr>
        <w:drawing>
          <wp:anchor distT="0" distB="0" distL="114300" distR="114300" simplePos="0" relativeHeight="251666944" behindDoc="0" locked="0" layoutInCell="1" allowOverlap="1" wp14:anchorId="4C30A622" wp14:editId="5AD38610">
            <wp:simplePos x="0" y="0"/>
            <wp:positionH relativeFrom="column">
              <wp:posOffset>914400</wp:posOffset>
            </wp:positionH>
            <wp:positionV relativeFrom="paragraph">
              <wp:posOffset>109220</wp:posOffset>
            </wp:positionV>
            <wp:extent cx="2543175" cy="1524000"/>
            <wp:effectExtent l="0" t="0" r="9525" b="0"/>
            <wp:wrapThrough wrapText="bothSides">
              <wp:wrapPolygon edited="0">
                <wp:start x="0" y="0"/>
                <wp:lineTo x="0" y="21330"/>
                <wp:lineTo x="21519" y="21330"/>
                <wp:lineTo x="21519" y="0"/>
                <wp:lineTo x="0" y="0"/>
              </wp:wrapPolygon>
            </wp:wrapThrough>
            <wp:docPr id="17" name="Picture 17" descr="Image result for photo of core values">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photo of core values">
                      <a:hlinkClick r:id="rId34"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43175"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Proud of the city, its past and its accomplishments to date,</w:t>
      </w:r>
    </w:p>
    <w:p w14:paraId="50E3787E" w14:textId="77777777" w:rsidR="00A37619" w:rsidRDefault="00A37619" w:rsidP="00A3761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Desire to be the “best” the city can be, perhaps evidence of a competitive spirit across time,</w:t>
      </w:r>
    </w:p>
    <w:p w14:paraId="419265F9" w14:textId="0ED43B0C" w:rsidR="00A37619" w:rsidRDefault="00A37619" w:rsidP="00A3761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Keen support of the Harvey K-12 educational system, as evidenced by the FFA Alumni Association, parent-teacher interactions, and wide community support for sport, and </w:t>
      </w:r>
    </w:p>
    <w:p w14:paraId="596BEBA7" w14:textId="22BCF57E" w:rsidR="00A37619" w:rsidRDefault="00A37619" w:rsidP="0074073B">
      <w:pPr>
        <w:pStyle w:val="ListParagraph"/>
        <w:numPr>
          <w:ilvl w:val="0"/>
          <w:numId w:val="1"/>
        </w:numPr>
        <w:jc w:val="both"/>
        <w:rPr>
          <w:rFonts w:ascii="Times New Roman" w:hAnsi="Times New Roman" w:cs="Times New Roman"/>
          <w:sz w:val="24"/>
          <w:szCs w:val="24"/>
        </w:rPr>
      </w:pPr>
      <w:r w:rsidRPr="00031FCE">
        <w:rPr>
          <w:rFonts w:ascii="Times New Roman" w:hAnsi="Times New Roman" w:cs="Times New Roman"/>
          <w:sz w:val="24"/>
          <w:szCs w:val="24"/>
        </w:rPr>
        <w:t>Valuing our youth.</w:t>
      </w:r>
    </w:p>
    <w:p w14:paraId="4622B32C" w14:textId="77777777" w:rsidR="009D0067" w:rsidRPr="00031FCE" w:rsidRDefault="009D0067" w:rsidP="009D0067">
      <w:pPr>
        <w:pStyle w:val="ListParagraph"/>
        <w:ind w:left="1440"/>
        <w:jc w:val="both"/>
        <w:rPr>
          <w:rFonts w:ascii="Times New Roman" w:hAnsi="Times New Roman" w:cs="Times New Roman"/>
          <w:sz w:val="24"/>
          <w:szCs w:val="24"/>
        </w:rPr>
      </w:pPr>
    </w:p>
    <w:p w14:paraId="4F010887" w14:textId="76D64413" w:rsidR="00A37619" w:rsidRDefault="00A37619" w:rsidP="00A37619">
      <w:pPr>
        <w:jc w:val="both"/>
        <w:rPr>
          <w:rFonts w:ascii="Times New Roman" w:hAnsi="Times New Roman" w:cs="Times New Roman"/>
          <w:sz w:val="24"/>
          <w:szCs w:val="24"/>
        </w:rPr>
      </w:pPr>
      <w:r>
        <w:rPr>
          <w:rFonts w:ascii="Times New Roman" w:hAnsi="Times New Roman" w:cs="Times New Roman"/>
          <w:sz w:val="24"/>
          <w:szCs w:val="24"/>
        </w:rPr>
        <w:t xml:space="preserve">Taken together, these core values suggest tremendous potential for future economic development and underpinning of Harvey’s downtown and </w:t>
      </w:r>
      <w:r w:rsidR="007D21F3">
        <w:rPr>
          <w:rFonts w:ascii="Times New Roman" w:hAnsi="Times New Roman" w:cs="Times New Roman"/>
          <w:sz w:val="24"/>
          <w:szCs w:val="24"/>
        </w:rPr>
        <w:t>it’s</w:t>
      </w:r>
      <w:r>
        <w:rPr>
          <w:rFonts w:ascii="Times New Roman" w:hAnsi="Times New Roman" w:cs="Times New Roman"/>
          <w:sz w:val="24"/>
          <w:szCs w:val="24"/>
        </w:rPr>
        <w:t xml:space="preserve"> other three economic development zones. Such core values offer hope for future success and the persistence necessary for the long-haul involved with much of this nation’s economic development activity.</w:t>
      </w:r>
    </w:p>
    <w:p w14:paraId="211BE4B3" w14:textId="3FD6A254" w:rsidR="00A37619" w:rsidRDefault="00A37619" w:rsidP="00A37619">
      <w:pPr>
        <w:jc w:val="both"/>
        <w:rPr>
          <w:rFonts w:ascii="Times New Roman" w:hAnsi="Times New Roman" w:cs="Times New Roman"/>
          <w:sz w:val="24"/>
          <w:szCs w:val="24"/>
        </w:rPr>
      </w:pPr>
      <w:r>
        <w:rPr>
          <w:rFonts w:ascii="Times New Roman" w:hAnsi="Times New Roman" w:cs="Times New Roman"/>
          <w:sz w:val="24"/>
          <w:szCs w:val="24"/>
        </w:rPr>
        <w:t>When visioning for the future, in 2025 for example, Harvey is typically described by five adjectives:</w:t>
      </w:r>
    </w:p>
    <w:p w14:paraId="462169F0" w14:textId="681D8C8D" w:rsidR="00A37619" w:rsidRDefault="00C6140C" w:rsidP="00A37619">
      <w:pPr>
        <w:pStyle w:val="ListParagraph"/>
        <w:numPr>
          <w:ilvl w:val="0"/>
          <w:numId w:val="2"/>
        </w:numPr>
        <w:jc w:val="both"/>
        <w:rPr>
          <w:rFonts w:ascii="Times New Roman" w:hAnsi="Times New Roman" w:cs="Times New Roman"/>
          <w:sz w:val="24"/>
          <w:szCs w:val="24"/>
        </w:rPr>
      </w:pPr>
      <w:r>
        <w:rPr>
          <w:rFonts w:ascii="Open Sans" w:hAnsi="Open Sans" w:cs="Arial"/>
          <w:noProof/>
          <w:color w:val="333333"/>
          <w:sz w:val="21"/>
          <w:szCs w:val="21"/>
        </w:rPr>
        <w:drawing>
          <wp:anchor distT="0" distB="0" distL="114300" distR="114300" simplePos="0" relativeHeight="251667968" behindDoc="0" locked="0" layoutInCell="1" allowOverlap="1" wp14:anchorId="67CBCBFA" wp14:editId="4FB9587B">
            <wp:simplePos x="0" y="0"/>
            <wp:positionH relativeFrom="margin">
              <wp:posOffset>76200</wp:posOffset>
            </wp:positionH>
            <wp:positionV relativeFrom="margin">
              <wp:posOffset>5134610</wp:posOffset>
            </wp:positionV>
            <wp:extent cx="3493770" cy="2619375"/>
            <wp:effectExtent l="0" t="0" r="0" b="9525"/>
            <wp:wrapSquare wrapText="bothSides"/>
            <wp:docPr id="18" name="Picture 18" descr="http://more-cliparts.net/images/Aibr7qj4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re-cliparts.net/images/Aibr7qj4T.jpg"/>
                    <pic:cNvPicPr>
                      <a:picLocks noChangeAspect="1" noChangeArrowheads="1"/>
                    </pic:cNvPicPr>
                  </pic:nvPicPr>
                  <pic:blipFill rotWithShape="1">
                    <a:blip r:embed="rId36">
                      <a:extLst>
                        <a:ext uri="{28A0092B-C50C-407E-A947-70E740481C1C}">
                          <a14:useLocalDpi xmlns:a14="http://schemas.microsoft.com/office/drawing/2010/main" val="0"/>
                        </a:ext>
                      </a:extLst>
                    </a:blip>
                    <a:srcRect l="10097" r="10576"/>
                    <a:stretch/>
                  </pic:blipFill>
                  <pic:spPr bwMode="auto">
                    <a:xfrm>
                      <a:off x="0" y="0"/>
                      <a:ext cx="3493770" cy="26193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37619" w:rsidRPr="00F21C1A">
        <w:rPr>
          <w:rFonts w:ascii="Times New Roman" w:hAnsi="Times New Roman" w:cs="Times New Roman"/>
          <w:sz w:val="24"/>
          <w:szCs w:val="24"/>
          <w:u w:val="single"/>
        </w:rPr>
        <w:t>Vibrant</w:t>
      </w:r>
      <w:r w:rsidR="00A37619">
        <w:rPr>
          <w:rFonts w:ascii="Times New Roman" w:hAnsi="Times New Roman" w:cs="Times New Roman"/>
          <w:sz w:val="24"/>
          <w:szCs w:val="24"/>
        </w:rPr>
        <w:t xml:space="preserve">, as in a mid-tier North Dakota developing community with four core economic development zones, a bustling downtown, </w:t>
      </w:r>
      <w:r w:rsidR="008231F4">
        <w:rPr>
          <w:rFonts w:ascii="Times New Roman" w:hAnsi="Times New Roman" w:cs="Times New Roman"/>
          <w:sz w:val="24"/>
          <w:szCs w:val="24"/>
        </w:rPr>
        <w:t xml:space="preserve">and its new designation by Governor Burgum as both a </w:t>
      </w:r>
      <w:r w:rsidR="008231F4">
        <w:rPr>
          <w:rFonts w:ascii="Times New Roman" w:hAnsi="Times New Roman" w:cs="Times New Roman"/>
          <w:i/>
          <w:sz w:val="24"/>
          <w:szCs w:val="24"/>
        </w:rPr>
        <w:t>MainStreet ND</w:t>
      </w:r>
      <w:r w:rsidR="008231F4">
        <w:rPr>
          <w:rFonts w:ascii="Times New Roman" w:hAnsi="Times New Roman" w:cs="Times New Roman"/>
          <w:sz w:val="24"/>
          <w:szCs w:val="24"/>
        </w:rPr>
        <w:t xml:space="preserve"> community and </w:t>
      </w:r>
      <w:r w:rsidR="008231F4" w:rsidRPr="008231F4">
        <w:rPr>
          <w:rFonts w:ascii="Times New Roman" w:hAnsi="Times New Roman" w:cs="Times New Roman"/>
          <w:i/>
          <w:sz w:val="24"/>
          <w:szCs w:val="24"/>
        </w:rPr>
        <w:t>an</w:t>
      </w:r>
      <w:r w:rsidR="008231F4">
        <w:rPr>
          <w:rFonts w:ascii="Times New Roman" w:hAnsi="Times New Roman" w:cs="Times New Roman"/>
          <w:i/>
          <w:sz w:val="24"/>
          <w:szCs w:val="24"/>
        </w:rPr>
        <w:t xml:space="preserve"> Opportunity Zone </w:t>
      </w:r>
      <w:r w:rsidR="008231F4">
        <w:rPr>
          <w:rFonts w:ascii="Times New Roman" w:hAnsi="Times New Roman" w:cs="Times New Roman"/>
          <w:sz w:val="24"/>
          <w:szCs w:val="24"/>
        </w:rPr>
        <w:t xml:space="preserve">designee. </w:t>
      </w:r>
      <w:r w:rsidR="00A37619">
        <w:rPr>
          <w:rFonts w:ascii="Times New Roman" w:hAnsi="Times New Roman" w:cs="Times New Roman"/>
          <w:sz w:val="24"/>
          <w:szCs w:val="24"/>
        </w:rPr>
        <w:t xml:space="preserve"> </w:t>
      </w:r>
    </w:p>
    <w:p w14:paraId="0AE9FDE6" w14:textId="79D9DCCD" w:rsidR="00A37619" w:rsidRDefault="00C6140C" w:rsidP="00A37619">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u w:val="single"/>
        </w:rPr>
        <w:t>C</w:t>
      </w:r>
      <w:r w:rsidR="00A37619" w:rsidRPr="00F21C1A">
        <w:rPr>
          <w:rFonts w:ascii="Times New Roman" w:hAnsi="Times New Roman" w:cs="Times New Roman"/>
          <w:sz w:val="24"/>
          <w:szCs w:val="24"/>
          <w:u w:val="single"/>
        </w:rPr>
        <w:t>apabl</w:t>
      </w:r>
      <w:r>
        <w:rPr>
          <w:rFonts w:ascii="Times New Roman" w:hAnsi="Times New Roman" w:cs="Times New Roman"/>
          <w:sz w:val="24"/>
          <w:szCs w:val="24"/>
          <w:u w:val="single"/>
        </w:rPr>
        <w:t>e hub</w:t>
      </w:r>
      <w:r w:rsidR="00A37619">
        <w:rPr>
          <w:rFonts w:ascii="Times New Roman" w:hAnsi="Times New Roman" w:cs="Times New Roman"/>
          <w:sz w:val="24"/>
          <w:szCs w:val="24"/>
        </w:rPr>
        <w:t>, as possessing a commanding economic, educational, religious, and social presence within the central region of North Dakota</w:t>
      </w:r>
      <w:r>
        <w:rPr>
          <w:rFonts w:ascii="Times New Roman" w:hAnsi="Times New Roman" w:cs="Times New Roman"/>
          <w:sz w:val="24"/>
          <w:szCs w:val="24"/>
        </w:rPr>
        <w:t>.</w:t>
      </w:r>
      <w:r w:rsidR="005C650D" w:rsidRPr="005C650D">
        <w:rPr>
          <w:rFonts w:ascii="Open Sans" w:hAnsi="Open Sans" w:cs="Arial"/>
          <w:noProof/>
          <w:color w:val="333333"/>
          <w:sz w:val="21"/>
          <w:szCs w:val="21"/>
        </w:rPr>
        <w:t xml:space="preserve"> </w:t>
      </w:r>
    </w:p>
    <w:p w14:paraId="4DBE0EA3" w14:textId="3C244310" w:rsidR="00A37619" w:rsidRDefault="00A37619" w:rsidP="00A37619">
      <w:pPr>
        <w:pStyle w:val="ListParagraph"/>
        <w:numPr>
          <w:ilvl w:val="0"/>
          <w:numId w:val="2"/>
        </w:numPr>
        <w:jc w:val="both"/>
        <w:rPr>
          <w:rFonts w:ascii="Times New Roman" w:hAnsi="Times New Roman" w:cs="Times New Roman"/>
          <w:sz w:val="24"/>
          <w:szCs w:val="24"/>
        </w:rPr>
      </w:pPr>
      <w:r w:rsidRPr="00F21C1A">
        <w:rPr>
          <w:rFonts w:ascii="Times New Roman" w:hAnsi="Times New Roman" w:cs="Times New Roman"/>
          <w:sz w:val="24"/>
          <w:szCs w:val="24"/>
          <w:u w:val="single"/>
        </w:rPr>
        <w:t>Capital</w:t>
      </w:r>
      <w:r w:rsidR="001F67FD">
        <w:rPr>
          <w:rFonts w:ascii="Times New Roman" w:hAnsi="Times New Roman" w:cs="Times New Roman"/>
          <w:sz w:val="24"/>
          <w:szCs w:val="24"/>
          <w:u w:val="single"/>
        </w:rPr>
        <w:t xml:space="preserve"> </w:t>
      </w:r>
      <w:r w:rsidRPr="00F21C1A">
        <w:rPr>
          <w:rFonts w:ascii="Times New Roman" w:hAnsi="Times New Roman" w:cs="Times New Roman"/>
          <w:sz w:val="24"/>
          <w:szCs w:val="24"/>
          <w:u w:val="single"/>
        </w:rPr>
        <w:t>presence</w:t>
      </w:r>
      <w:r>
        <w:rPr>
          <w:rFonts w:ascii="Times New Roman" w:hAnsi="Times New Roman" w:cs="Times New Roman"/>
          <w:sz w:val="24"/>
          <w:szCs w:val="24"/>
        </w:rPr>
        <w:t>, as reflection of its emergence as a</w:t>
      </w:r>
      <w:r w:rsidR="00641668">
        <w:rPr>
          <w:rFonts w:ascii="Times New Roman" w:hAnsi="Times New Roman" w:cs="Times New Roman"/>
          <w:sz w:val="24"/>
          <w:szCs w:val="24"/>
        </w:rPr>
        <w:t>n organic</w:t>
      </w:r>
      <w:r>
        <w:rPr>
          <w:rFonts w:ascii="Times New Roman" w:hAnsi="Times New Roman" w:cs="Times New Roman"/>
          <w:sz w:val="24"/>
          <w:szCs w:val="24"/>
        </w:rPr>
        <w:t xml:space="preserve"> grain food milling center, a </w:t>
      </w:r>
      <w:r w:rsidR="00641668">
        <w:rPr>
          <w:rFonts w:ascii="Times New Roman" w:hAnsi="Times New Roman" w:cs="Times New Roman"/>
          <w:sz w:val="24"/>
          <w:szCs w:val="24"/>
        </w:rPr>
        <w:t xml:space="preserve">potential </w:t>
      </w:r>
      <w:r>
        <w:rPr>
          <w:rFonts w:ascii="Times New Roman" w:hAnsi="Times New Roman" w:cs="Times New Roman"/>
          <w:sz w:val="24"/>
          <w:szCs w:val="24"/>
        </w:rPr>
        <w:t xml:space="preserve">processing center for </w:t>
      </w:r>
      <w:r w:rsidR="00903346">
        <w:rPr>
          <w:rFonts w:ascii="Times New Roman" w:hAnsi="Times New Roman" w:cs="Times New Roman"/>
          <w:sz w:val="24"/>
          <w:szCs w:val="24"/>
        </w:rPr>
        <w:t>heritage</w:t>
      </w:r>
      <w:r>
        <w:rPr>
          <w:rFonts w:ascii="Times New Roman" w:hAnsi="Times New Roman" w:cs="Times New Roman"/>
          <w:sz w:val="24"/>
          <w:szCs w:val="24"/>
        </w:rPr>
        <w:t xml:space="preserve"> wheat (</w:t>
      </w:r>
      <w:r w:rsidR="00903346">
        <w:rPr>
          <w:rFonts w:ascii="Times New Roman" w:hAnsi="Times New Roman" w:cs="Times New Roman"/>
          <w:sz w:val="24"/>
          <w:szCs w:val="24"/>
        </w:rPr>
        <w:t>for example Emer Wheat</w:t>
      </w:r>
      <w:r w:rsidR="009B64B9">
        <w:rPr>
          <w:rFonts w:ascii="Times New Roman" w:hAnsi="Times New Roman" w:cs="Times New Roman"/>
          <w:sz w:val="24"/>
          <w:szCs w:val="24"/>
        </w:rPr>
        <w:t xml:space="preserve">, </w:t>
      </w:r>
      <w:r>
        <w:rPr>
          <w:rFonts w:ascii="Times New Roman" w:hAnsi="Times New Roman" w:cs="Times New Roman"/>
          <w:sz w:val="24"/>
          <w:szCs w:val="24"/>
        </w:rPr>
        <w:t xml:space="preserve">an ancient form of wheat grown in Eastern Europe and the Middle East), a commanding veterinary clinic presence, </w:t>
      </w:r>
      <w:r w:rsidR="00641668">
        <w:rPr>
          <w:rFonts w:ascii="Times New Roman" w:hAnsi="Times New Roman" w:cs="Times New Roman"/>
          <w:sz w:val="24"/>
          <w:szCs w:val="24"/>
        </w:rPr>
        <w:t xml:space="preserve">a large feed milling complex, emerging information technology entities, expanding medical and other </w:t>
      </w:r>
      <w:r>
        <w:rPr>
          <w:rFonts w:ascii="Times New Roman" w:hAnsi="Times New Roman" w:cs="Times New Roman"/>
          <w:sz w:val="24"/>
          <w:szCs w:val="24"/>
        </w:rPr>
        <w:t>health care resources serving its population</w:t>
      </w:r>
      <w:r w:rsidR="00C6140C">
        <w:rPr>
          <w:rFonts w:ascii="Times New Roman" w:hAnsi="Times New Roman" w:cs="Times New Roman"/>
          <w:sz w:val="24"/>
          <w:szCs w:val="24"/>
        </w:rPr>
        <w:t>,</w:t>
      </w:r>
      <w:r>
        <w:rPr>
          <w:rFonts w:ascii="Times New Roman" w:hAnsi="Times New Roman" w:cs="Times New Roman"/>
          <w:sz w:val="24"/>
          <w:szCs w:val="24"/>
        </w:rPr>
        <w:t xml:space="preserve"> </w:t>
      </w:r>
      <w:r w:rsidR="00641668">
        <w:rPr>
          <w:rFonts w:ascii="Times New Roman" w:hAnsi="Times New Roman" w:cs="Times New Roman"/>
          <w:sz w:val="24"/>
          <w:szCs w:val="24"/>
        </w:rPr>
        <w:t>and a debt-free K-12 educational system.</w:t>
      </w:r>
      <w:r>
        <w:rPr>
          <w:rFonts w:ascii="Times New Roman" w:hAnsi="Times New Roman" w:cs="Times New Roman"/>
          <w:sz w:val="24"/>
          <w:szCs w:val="24"/>
        </w:rPr>
        <w:t xml:space="preserve"> </w:t>
      </w:r>
    </w:p>
    <w:p w14:paraId="0F4451E5" w14:textId="76F12EB3" w:rsidR="00A37619" w:rsidRPr="00047B67" w:rsidRDefault="00A37619" w:rsidP="00A37619">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u w:val="single"/>
        </w:rPr>
        <w:t>Extraordinarily busy</w:t>
      </w:r>
      <w:r w:rsidRPr="004C52CC">
        <w:rPr>
          <w:rFonts w:ascii="Times New Roman" w:hAnsi="Times New Roman" w:cs="Times New Roman"/>
          <w:sz w:val="24"/>
          <w:szCs w:val="24"/>
        </w:rPr>
        <w:t>, as reflecte</w:t>
      </w:r>
      <w:r>
        <w:rPr>
          <w:rFonts w:ascii="Times New Roman" w:hAnsi="Times New Roman" w:cs="Times New Roman"/>
          <w:sz w:val="24"/>
          <w:szCs w:val="24"/>
        </w:rPr>
        <w:t>d</w:t>
      </w:r>
      <w:r w:rsidRPr="004C52CC">
        <w:rPr>
          <w:rFonts w:ascii="Times New Roman" w:hAnsi="Times New Roman" w:cs="Times New Roman"/>
          <w:sz w:val="24"/>
          <w:szCs w:val="24"/>
        </w:rPr>
        <w:t xml:space="preserve"> in the lifestyles of its core population</w:t>
      </w:r>
      <w:r w:rsidR="00C6140C">
        <w:rPr>
          <w:rFonts w:ascii="Times New Roman" w:hAnsi="Times New Roman" w:cs="Times New Roman"/>
          <w:sz w:val="24"/>
          <w:szCs w:val="24"/>
        </w:rPr>
        <w:t>.</w:t>
      </w:r>
    </w:p>
    <w:p w14:paraId="4FAB5128" w14:textId="6B8C13C2" w:rsidR="00A37619" w:rsidRDefault="00A37619" w:rsidP="00A37619">
      <w:pPr>
        <w:pStyle w:val="ListParagraph"/>
        <w:numPr>
          <w:ilvl w:val="0"/>
          <w:numId w:val="2"/>
        </w:numPr>
        <w:jc w:val="both"/>
        <w:rPr>
          <w:rFonts w:ascii="Times New Roman" w:hAnsi="Times New Roman" w:cs="Times New Roman"/>
          <w:sz w:val="24"/>
          <w:szCs w:val="24"/>
        </w:rPr>
      </w:pPr>
      <w:r w:rsidRPr="00A37619">
        <w:rPr>
          <w:rFonts w:ascii="Times New Roman" w:hAnsi="Times New Roman" w:cs="Times New Roman"/>
          <w:sz w:val="24"/>
          <w:szCs w:val="24"/>
          <w:u w:val="single"/>
        </w:rPr>
        <w:t>Pulsating</w:t>
      </w:r>
      <w:r w:rsidRPr="00A37619">
        <w:rPr>
          <w:rFonts w:ascii="Times New Roman" w:hAnsi="Times New Roman" w:cs="Times New Roman"/>
          <w:sz w:val="24"/>
          <w:szCs w:val="24"/>
        </w:rPr>
        <w:t xml:space="preserve"> with economic, educational, religious, and social activity.</w:t>
      </w:r>
    </w:p>
    <w:p w14:paraId="77DEF75B" w14:textId="77777777" w:rsidR="00A37619" w:rsidRPr="00A37619" w:rsidRDefault="00A37619" w:rsidP="00A37619">
      <w:pPr>
        <w:pStyle w:val="ListParagraph"/>
        <w:ind w:left="960"/>
        <w:jc w:val="both"/>
        <w:rPr>
          <w:rFonts w:ascii="Times New Roman" w:hAnsi="Times New Roman" w:cs="Times New Roman"/>
          <w:sz w:val="24"/>
          <w:szCs w:val="24"/>
        </w:rPr>
      </w:pPr>
    </w:p>
    <w:p w14:paraId="35B78F26" w14:textId="3FC454D2" w:rsidR="00A37619" w:rsidRDefault="00A37619" w:rsidP="00A37619">
      <w:pPr>
        <w:jc w:val="both"/>
        <w:rPr>
          <w:rFonts w:ascii="Times New Roman" w:hAnsi="Times New Roman" w:cs="Times New Roman"/>
          <w:sz w:val="24"/>
          <w:szCs w:val="24"/>
        </w:rPr>
      </w:pPr>
      <w:r>
        <w:rPr>
          <w:rFonts w:ascii="Times New Roman" w:hAnsi="Times New Roman" w:cs="Times New Roman"/>
          <w:sz w:val="24"/>
          <w:szCs w:val="24"/>
        </w:rPr>
        <w:t>Buttressing the above 2025 characterizations are Harvey’s unique features. These include:</w:t>
      </w:r>
    </w:p>
    <w:p w14:paraId="5DFB71E8" w14:textId="77777777" w:rsidR="00A37619" w:rsidRDefault="00A37619" w:rsidP="00A37619">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Harvey’s relative geographic isolation (the city is located some 60-70+ miles from ‘anywhere’!</w:t>
      </w:r>
    </w:p>
    <w:p w14:paraId="124DA79A" w14:textId="77777777" w:rsidR="00A37619" w:rsidRDefault="00A37619" w:rsidP="00A37619">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The city is located at the nexus of U.S. Highway # 52, and N.D. Highways # 3 and 91.</w:t>
      </w:r>
    </w:p>
    <w:p w14:paraId="48237C03" w14:textId="7DBB10C9" w:rsidR="00A37619" w:rsidRDefault="00A37619" w:rsidP="00A37619">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Agriculture is </w:t>
      </w:r>
      <w:r w:rsidR="008231F4">
        <w:rPr>
          <w:rFonts w:ascii="Times New Roman" w:hAnsi="Times New Roman" w:cs="Times New Roman"/>
          <w:sz w:val="24"/>
          <w:szCs w:val="24"/>
        </w:rPr>
        <w:t xml:space="preserve">currently </w:t>
      </w:r>
      <w:r>
        <w:rPr>
          <w:rFonts w:ascii="Times New Roman" w:hAnsi="Times New Roman" w:cs="Times New Roman"/>
          <w:sz w:val="24"/>
          <w:szCs w:val="24"/>
        </w:rPr>
        <w:t>the economic engine of the city.</w:t>
      </w:r>
    </w:p>
    <w:p w14:paraId="14595A5B" w14:textId="77777777" w:rsidR="00A37619" w:rsidRDefault="00A37619" w:rsidP="00A37619">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Harvey possesses the largest K-12 educational system within 60 miles of any direction.</w:t>
      </w:r>
    </w:p>
    <w:p w14:paraId="42EC11AD" w14:textId="77777777" w:rsidR="00A37619" w:rsidRDefault="00A37619" w:rsidP="00A37619">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The CP Railroad traverses the city, providing employment and freight connectivity to the region, state, our nation, and beyond.</w:t>
      </w:r>
    </w:p>
    <w:p w14:paraId="756EF1A9" w14:textId="26B5522B" w:rsidR="00A37619" w:rsidRDefault="00A37619" w:rsidP="00A37619">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Harvey is located under the </w:t>
      </w:r>
      <w:r w:rsidRPr="00E21E75">
        <w:rPr>
          <w:rFonts w:ascii="Times New Roman" w:hAnsi="Times New Roman" w:cs="Times New Roman"/>
          <w:i/>
          <w:sz w:val="24"/>
          <w:szCs w:val="24"/>
        </w:rPr>
        <w:t>Central Waterfowl Flyway</w:t>
      </w:r>
      <w:r>
        <w:rPr>
          <w:rFonts w:ascii="Times New Roman" w:hAnsi="Times New Roman" w:cs="Times New Roman"/>
          <w:sz w:val="24"/>
          <w:szCs w:val="24"/>
        </w:rPr>
        <w:t xml:space="preserve"> (featuring migrating bird and waterfowl flight) and is also located at the start of the </w:t>
      </w:r>
      <w:r w:rsidRPr="00E21E75">
        <w:rPr>
          <w:rFonts w:ascii="Times New Roman" w:hAnsi="Times New Roman" w:cs="Times New Roman"/>
          <w:i/>
          <w:sz w:val="24"/>
          <w:szCs w:val="24"/>
        </w:rPr>
        <w:t>North Country Trail System</w:t>
      </w:r>
      <w:r>
        <w:rPr>
          <w:rFonts w:ascii="Times New Roman" w:hAnsi="Times New Roman" w:cs="Times New Roman"/>
          <w:sz w:val="24"/>
          <w:szCs w:val="24"/>
        </w:rPr>
        <w:t xml:space="preserve">, the Sheyenne River, and close to the </w:t>
      </w:r>
      <w:r w:rsidRPr="00E21E75">
        <w:rPr>
          <w:rFonts w:ascii="Times New Roman" w:hAnsi="Times New Roman" w:cs="Times New Roman"/>
          <w:i/>
          <w:sz w:val="24"/>
          <w:szCs w:val="24"/>
        </w:rPr>
        <w:t>Lone Tree Wildlife Management Area</w:t>
      </w:r>
      <w:r>
        <w:rPr>
          <w:rFonts w:ascii="Times New Roman" w:hAnsi="Times New Roman" w:cs="Times New Roman"/>
          <w:sz w:val="24"/>
          <w:szCs w:val="24"/>
        </w:rPr>
        <w:t xml:space="preserve"> and the </w:t>
      </w:r>
      <w:r w:rsidRPr="00E21E75">
        <w:rPr>
          <w:rFonts w:ascii="Times New Roman" w:hAnsi="Times New Roman" w:cs="Times New Roman"/>
          <w:i/>
          <w:sz w:val="24"/>
          <w:szCs w:val="24"/>
        </w:rPr>
        <w:t>Garrison Diversion Canal</w:t>
      </w:r>
      <w:r>
        <w:rPr>
          <w:rFonts w:ascii="Times New Roman" w:hAnsi="Times New Roman" w:cs="Times New Roman"/>
          <w:sz w:val="24"/>
          <w:szCs w:val="24"/>
        </w:rPr>
        <w:t xml:space="preserve">. For a city of its size, Harvey possesses massive </w:t>
      </w:r>
      <w:r w:rsidR="008231F4">
        <w:rPr>
          <w:rFonts w:ascii="Times New Roman" w:hAnsi="Times New Roman" w:cs="Times New Roman"/>
          <w:sz w:val="24"/>
          <w:szCs w:val="24"/>
        </w:rPr>
        <w:t xml:space="preserve">public </w:t>
      </w:r>
      <w:r>
        <w:rPr>
          <w:rFonts w:ascii="Times New Roman" w:hAnsi="Times New Roman" w:cs="Times New Roman"/>
          <w:sz w:val="24"/>
          <w:szCs w:val="24"/>
        </w:rPr>
        <w:t xml:space="preserve">park </w:t>
      </w:r>
      <w:r w:rsidR="008231F4">
        <w:rPr>
          <w:rFonts w:ascii="Times New Roman" w:hAnsi="Times New Roman" w:cs="Times New Roman"/>
          <w:sz w:val="24"/>
          <w:szCs w:val="24"/>
        </w:rPr>
        <w:t>capac</w:t>
      </w:r>
      <w:r w:rsidR="00E21E75">
        <w:rPr>
          <w:rFonts w:ascii="Times New Roman" w:hAnsi="Times New Roman" w:cs="Times New Roman"/>
          <w:sz w:val="24"/>
          <w:szCs w:val="24"/>
        </w:rPr>
        <w:t>i</w:t>
      </w:r>
      <w:r w:rsidR="008231F4">
        <w:rPr>
          <w:rFonts w:ascii="Times New Roman" w:hAnsi="Times New Roman" w:cs="Times New Roman"/>
          <w:sz w:val="24"/>
          <w:szCs w:val="24"/>
        </w:rPr>
        <w:t>ty</w:t>
      </w:r>
      <w:r>
        <w:rPr>
          <w:rFonts w:ascii="Times New Roman" w:hAnsi="Times New Roman" w:cs="Times New Roman"/>
          <w:sz w:val="24"/>
          <w:szCs w:val="24"/>
        </w:rPr>
        <w:t xml:space="preserve">, a 9-hole golf course, ample picnic facilities, and </w:t>
      </w:r>
      <w:r w:rsidR="00E21E75">
        <w:rPr>
          <w:rFonts w:ascii="Times New Roman" w:hAnsi="Times New Roman" w:cs="Times New Roman"/>
          <w:sz w:val="24"/>
          <w:szCs w:val="24"/>
        </w:rPr>
        <w:t xml:space="preserve">both down-town and </w:t>
      </w:r>
      <w:r>
        <w:rPr>
          <w:rFonts w:ascii="Times New Roman" w:hAnsi="Times New Roman" w:cs="Times New Roman"/>
          <w:sz w:val="24"/>
          <w:szCs w:val="24"/>
        </w:rPr>
        <w:t xml:space="preserve">other </w:t>
      </w:r>
      <w:r w:rsidR="009B64B9">
        <w:rPr>
          <w:rFonts w:ascii="Times New Roman" w:hAnsi="Times New Roman" w:cs="Times New Roman"/>
          <w:sz w:val="24"/>
          <w:szCs w:val="24"/>
        </w:rPr>
        <w:t xml:space="preserve">people </w:t>
      </w:r>
      <w:r>
        <w:rPr>
          <w:rFonts w:ascii="Times New Roman" w:hAnsi="Times New Roman" w:cs="Times New Roman"/>
          <w:sz w:val="24"/>
          <w:szCs w:val="24"/>
        </w:rPr>
        <w:t>‘sticky spaces’.</w:t>
      </w:r>
    </w:p>
    <w:p w14:paraId="12BDA717" w14:textId="0EC3298E" w:rsidR="00A37619" w:rsidRDefault="00A37619" w:rsidP="00A37619">
      <w:pPr>
        <w:pStyle w:val="ListParagraph"/>
        <w:numPr>
          <w:ilvl w:val="0"/>
          <w:numId w:val="3"/>
        </w:numPr>
        <w:jc w:val="both"/>
        <w:rPr>
          <w:rFonts w:ascii="Times New Roman" w:hAnsi="Times New Roman" w:cs="Times New Roman"/>
          <w:sz w:val="24"/>
          <w:szCs w:val="24"/>
        </w:rPr>
      </w:pPr>
      <w:r w:rsidRPr="00A37619">
        <w:rPr>
          <w:rFonts w:ascii="Times New Roman" w:hAnsi="Times New Roman" w:cs="Times New Roman"/>
          <w:sz w:val="24"/>
          <w:szCs w:val="24"/>
        </w:rPr>
        <w:t xml:space="preserve">Harvey has historically demonstrated its resilience so is prepared to survive local, regional, and national </w:t>
      </w:r>
      <w:r w:rsidR="008231F4">
        <w:rPr>
          <w:rFonts w:ascii="Times New Roman" w:hAnsi="Times New Roman" w:cs="Times New Roman"/>
          <w:sz w:val="24"/>
          <w:szCs w:val="24"/>
        </w:rPr>
        <w:t>economic</w:t>
      </w:r>
      <w:r w:rsidR="00E21E75">
        <w:rPr>
          <w:rFonts w:ascii="Times New Roman" w:hAnsi="Times New Roman" w:cs="Times New Roman"/>
          <w:sz w:val="24"/>
          <w:szCs w:val="24"/>
        </w:rPr>
        <w:t xml:space="preserve"> and </w:t>
      </w:r>
      <w:r w:rsidR="007D21F3">
        <w:rPr>
          <w:rFonts w:ascii="Times New Roman" w:hAnsi="Times New Roman" w:cs="Times New Roman"/>
          <w:sz w:val="24"/>
          <w:szCs w:val="24"/>
        </w:rPr>
        <w:t>political</w:t>
      </w:r>
      <w:r w:rsidR="008231F4">
        <w:rPr>
          <w:rFonts w:ascii="Times New Roman" w:hAnsi="Times New Roman" w:cs="Times New Roman"/>
          <w:sz w:val="24"/>
          <w:szCs w:val="24"/>
        </w:rPr>
        <w:t xml:space="preserve"> developments</w:t>
      </w:r>
      <w:r w:rsidRPr="00A37619">
        <w:rPr>
          <w:rFonts w:ascii="Times New Roman" w:hAnsi="Times New Roman" w:cs="Times New Roman"/>
          <w:sz w:val="24"/>
          <w:szCs w:val="24"/>
        </w:rPr>
        <w:t xml:space="preserve">! </w:t>
      </w:r>
      <w:r w:rsidR="00416C0A">
        <w:rPr>
          <w:rFonts w:ascii="Times New Roman" w:hAnsi="Times New Roman" w:cs="Times New Roman"/>
          <w:sz w:val="24"/>
          <w:szCs w:val="24"/>
        </w:rPr>
        <w:t xml:space="preserve">In fact, Harvey has been recently designated “City of the Year” by the </w:t>
      </w:r>
      <w:r w:rsidR="00416C0A" w:rsidRPr="00416C0A">
        <w:rPr>
          <w:rFonts w:ascii="Times New Roman" w:hAnsi="Times New Roman" w:cs="Times New Roman"/>
          <w:i/>
          <w:sz w:val="24"/>
          <w:szCs w:val="24"/>
        </w:rPr>
        <w:t>North Dakota League of Cities</w:t>
      </w:r>
      <w:r w:rsidR="00416C0A">
        <w:rPr>
          <w:rFonts w:ascii="Times New Roman" w:hAnsi="Times New Roman" w:cs="Times New Roman"/>
          <w:i/>
          <w:sz w:val="24"/>
          <w:szCs w:val="24"/>
        </w:rPr>
        <w:t xml:space="preserve"> </w:t>
      </w:r>
      <w:r w:rsidR="00416C0A">
        <w:rPr>
          <w:rFonts w:ascii="Times New Roman" w:hAnsi="Times New Roman" w:cs="Times New Roman"/>
          <w:sz w:val="24"/>
          <w:szCs w:val="24"/>
        </w:rPr>
        <w:t xml:space="preserve">(Annual Meeting, </w:t>
      </w:r>
      <w:r w:rsidR="00F05174">
        <w:rPr>
          <w:rFonts w:ascii="Times New Roman" w:hAnsi="Times New Roman" w:cs="Times New Roman"/>
          <w:sz w:val="24"/>
          <w:szCs w:val="24"/>
        </w:rPr>
        <w:t xml:space="preserve">October </w:t>
      </w:r>
      <w:r w:rsidR="00416C0A">
        <w:rPr>
          <w:rFonts w:ascii="Times New Roman" w:hAnsi="Times New Roman" w:cs="Times New Roman"/>
          <w:sz w:val="24"/>
          <w:szCs w:val="24"/>
        </w:rPr>
        <w:t>2018).</w:t>
      </w:r>
    </w:p>
    <w:p w14:paraId="0547654A" w14:textId="77777777" w:rsidR="00A37619" w:rsidRPr="00A37619" w:rsidRDefault="00A37619" w:rsidP="00A37619">
      <w:pPr>
        <w:pStyle w:val="ListParagraph"/>
        <w:jc w:val="both"/>
        <w:rPr>
          <w:rFonts w:ascii="Times New Roman" w:hAnsi="Times New Roman" w:cs="Times New Roman"/>
          <w:sz w:val="24"/>
          <w:szCs w:val="24"/>
        </w:rPr>
      </w:pPr>
    </w:p>
    <w:p w14:paraId="2D44C451" w14:textId="32B30F11" w:rsidR="00A37619" w:rsidRDefault="00A37619" w:rsidP="00A37619">
      <w:pPr>
        <w:jc w:val="both"/>
        <w:rPr>
          <w:rFonts w:ascii="Times New Roman" w:hAnsi="Times New Roman" w:cs="Times New Roman"/>
          <w:sz w:val="24"/>
          <w:szCs w:val="24"/>
        </w:rPr>
      </w:pPr>
      <w:r>
        <w:rPr>
          <w:rFonts w:ascii="Times New Roman" w:hAnsi="Times New Roman" w:cs="Times New Roman"/>
          <w:sz w:val="24"/>
          <w:szCs w:val="24"/>
        </w:rPr>
        <w:t>As Harvey prepares to deploy strategies capable of supporting its future vision for 2025, it will be challenged by the following features:</w:t>
      </w:r>
    </w:p>
    <w:p w14:paraId="422C10AC" w14:textId="77777777" w:rsidR="00A37619" w:rsidRDefault="00A37619" w:rsidP="00A37619">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The reluctance of some within its boundaries to include ‘outsiders’</w:t>
      </w:r>
      <w:r w:rsidRPr="00396760">
        <w:rPr>
          <w:rFonts w:ascii="Times New Roman" w:hAnsi="Times New Roman" w:cs="Times New Roman"/>
          <w:sz w:val="24"/>
          <w:szCs w:val="24"/>
        </w:rPr>
        <w:t xml:space="preserve"> </w:t>
      </w:r>
      <w:r>
        <w:rPr>
          <w:rFonts w:ascii="Times New Roman" w:hAnsi="Times New Roman" w:cs="Times New Roman"/>
          <w:sz w:val="24"/>
          <w:szCs w:val="24"/>
        </w:rPr>
        <w:t>because it can be socially difficult!</w:t>
      </w:r>
    </w:p>
    <w:p w14:paraId="2F8867A2" w14:textId="77777777" w:rsidR="00A37619" w:rsidRDefault="00A37619" w:rsidP="00A37619">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The penchant of some population clusters within the city who fear change and the future, thereby rendering “thinking outside of the box” impossible.</w:t>
      </w:r>
    </w:p>
    <w:p w14:paraId="1EFC80D4" w14:textId="1A315088" w:rsidR="00A37619" w:rsidRDefault="00A37619" w:rsidP="00A37619">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Thus, Harvey has been noticeably slow embracing new business opportunities </w:t>
      </w:r>
      <w:proofErr w:type="gramStart"/>
      <w:r>
        <w:rPr>
          <w:rFonts w:ascii="Times New Roman" w:hAnsi="Times New Roman" w:cs="Times New Roman"/>
          <w:sz w:val="24"/>
          <w:szCs w:val="24"/>
        </w:rPr>
        <w:t>and also</w:t>
      </w:r>
      <w:proofErr w:type="gramEnd"/>
      <w:r>
        <w:rPr>
          <w:rFonts w:ascii="Times New Roman" w:hAnsi="Times New Roman" w:cs="Times New Roman"/>
          <w:sz w:val="24"/>
          <w:szCs w:val="24"/>
        </w:rPr>
        <w:t xml:space="preserve"> new entrepreneurs, resulting in reluctance to collaborate at key junctures in economic development.</w:t>
      </w:r>
    </w:p>
    <w:p w14:paraId="556CEDB3" w14:textId="3C2F4D73" w:rsidR="00A37619" w:rsidRDefault="008231F4" w:rsidP="00A37619">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Should Harvey City’s </w:t>
      </w:r>
      <w:r w:rsidR="00A37619" w:rsidRPr="00A37619">
        <w:rPr>
          <w:rFonts w:ascii="Times New Roman" w:hAnsi="Times New Roman" w:cs="Times New Roman"/>
          <w:sz w:val="24"/>
          <w:szCs w:val="24"/>
        </w:rPr>
        <w:t xml:space="preserve">population </w:t>
      </w:r>
      <w:r>
        <w:rPr>
          <w:rFonts w:ascii="Times New Roman" w:hAnsi="Times New Roman" w:cs="Times New Roman"/>
          <w:sz w:val="24"/>
          <w:szCs w:val="24"/>
        </w:rPr>
        <w:t>age to a significant proportion of its total population, that development could</w:t>
      </w:r>
      <w:r w:rsidR="00A37619" w:rsidRPr="00A37619">
        <w:rPr>
          <w:rFonts w:ascii="Times New Roman" w:hAnsi="Times New Roman" w:cs="Times New Roman"/>
          <w:sz w:val="24"/>
          <w:szCs w:val="24"/>
        </w:rPr>
        <w:t xml:space="preserve"> imperial </w:t>
      </w:r>
      <w:r>
        <w:rPr>
          <w:rFonts w:ascii="Times New Roman" w:hAnsi="Times New Roman" w:cs="Times New Roman"/>
          <w:sz w:val="24"/>
          <w:szCs w:val="24"/>
        </w:rPr>
        <w:t xml:space="preserve">future </w:t>
      </w:r>
      <w:r w:rsidR="00A37619" w:rsidRPr="00A37619">
        <w:rPr>
          <w:rFonts w:ascii="Times New Roman" w:hAnsi="Times New Roman" w:cs="Times New Roman"/>
          <w:sz w:val="24"/>
          <w:szCs w:val="24"/>
        </w:rPr>
        <w:t xml:space="preserve">strategic economic development and carry-through </w:t>
      </w:r>
      <w:r>
        <w:rPr>
          <w:rFonts w:ascii="Times New Roman" w:hAnsi="Times New Roman" w:cs="Times New Roman"/>
          <w:sz w:val="24"/>
          <w:szCs w:val="24"/>
        </w:rPr>
        <w:t xml:space="preserve">transfer of business assets </w:t>
      </w:r>
      <w:r w:rsidR="00A37619" w:rsidRPr="00A37619">
        <w:rPr>
          <w:rFonts w:ascii="Times New Roman" w:hAnsi="Times New Roman" w:cs="Times New Roman"/>
          <w:sz w:val="24"/>
          <w:szCs w:val="24"/>
        </w:rPr>
        <w:t xml:space="preserve">from one generation to another.  </w:t>
      </w:r>
    </w:p>
    <w:p w14:paraId="4D86E1EE" w14:textId="77777777" w:rsidR="00A37619" w:rsidRPr="00A37619" w:rsidRDefault="00A37619" w:rsidP="00A37619">
      <w:pPr>
        <w:pStyle w:val="ListParagraph"/>
        <w:jc w:val="both"/>
        <w:rPr>
          <w:rFonts w:ascii="Times New Roman" w:hAnsi="Times New Roman" w:cs="Times New Roman"/>
          <w:sz w:val="24"/>
          <w:szCs w:val="24"/>
        </w:rPr>
      </w:pPr>
    </w:p>
    <w:p w14:paraId="028A87AB" w14:textId="77777777" w:rsidR="00641668" w:rsidRDefault="00A37619" w:rsidP="00A37619">
      <w:pPr>
        <w:jc w:val="both"/>
        <w:rPr>
          <w:rFonts w:ascii="Times New Roman" w:hAnsi="Times New Roman" w:cs="Times New Roman"/>
          <w:sz w:val="24"/>
          <w:szCs w:val="24"/>
        </w:rPr>
      </w:pPr>
      <w:r>
        <w:rPr>
          <w:rFonts w:ascii="Times New Roman" w:hAnsi="Times New Roman" w:cs="Times New Roman"/>
          <w:sz w:val="24"/>
          <w:szCs w:val="24"/>
        </w:rPr>
        <w:t>To address these features, and thereby harness</w:t>
      </w:r>
      <w:r w:rsidR="00DD49C4">
        <w:rPr>
          <w:rFonts w:ascii="Times New Roman" w:hAnsi="Times New Roman" w:cs="Times New Roman"/>
          <w:sz w:val="24"/>
          <w:szCs w:val="24"/>
        </w:rPr>
        <w:t xml:space="preserve"> </w:t>
      </w:r>
      <w:r>
        <w:rPr>
          <w:rFonts w:ascii="Times New Roman" w:hAnsi="Times New Roman" w:cs="Times New Roman"/>
          <w:sz w:val="24"/>
          <w:szCs w:val="24"/>
        </w:rPr>
        <w:t xml:space="preserve">its unique development characterizations, key adjectives, and core values, </w:t>
      </w:r>
      <w:r w:rsidR="007D21F3">
        <w:rPr>
          <w:rFonts w:ascii="Times New Roman" w:hAnsi="Times New Roman" w:cs="Times New Roman"/>
          <w:i/>
          <w:sz w:val="24"/>
          <w:szCs w:val="24"/>
        </w:rPr>
        <w:t xml:space="preserve">Operation Community Partnership </w:t>
      </w:r>
      <w:r w:rsidR="007D21F3">
        <w:rPr>
          <w:rFonts w:ascii="Times New Roman" w:hAnsi="Times New Roman" w:cs="Times New Roman"/>
          <w:sz w:val="24"/>
          <w:szCs w:val="24"/>
        </w:rPr>
        <w:t xml:space="preserve">identified </w:t>
      </w:r>
      <w:r w:rsidR="00E170FB">
        <w:rPr>
          <w:rFonts w:ascii="Times New Roman" w:hAnsi="Times New Roman" w:cs="Times New Roman"/>
          <w:sz w:val="24"/>
          <w:szCs w:val="24"/>
        </w:rPr>
        <w:t>eight</w:t>
      </w:r>
      <w:r w:rsidR="007D21F3">
        <w:rPr>
          <w:rFonts w:ascii="Times New Roman" w:hAnsi="Times New Roman" w:cs="Times New Roman"/>
          <w:sz w:val="24"/>
          <w:szCs w:val="24"/>
        </w:rPr>
        <w:t xml:space="preserve"> economic development strategies proposed for </w:t>
      </w:r>
      <w:r>
        <w:rPr>
          <w:rFonts w:ascii="Times New Roman" w:hAnsi="Times New Roman" w:cs="Times New Roman"/>
          <w:sz w:val="24"/>
          <w:szCs w:val="24"/>
        </w:rPr>
        <w:t>the city of Harvey</w:t>
      </w:r>
      <w:r w:rsidR="007D21F3">
        <w:rPr>
          <w:rFonts w:ascii="Times New Roman" w:hAnsi="Times New Roman" w:cs="Times New Roman"/>
          <w:sz w:val="24"/>
          <w:szCs w:val="24"/>
        </w:rPr>
        <w:t>. These strategies do not preclude identification and development of others</w:t>
      </w:r>
      <w:r w:rsidR="00A94732">
        <w:rPr>
          <w:rFonts w:ascii="Times New Roman" w:hAnsi="Times New Roman" w:cs="Times New Roman"/>
          <w:sz w:val="24"/>
          <w:szCs w:val="24"/>
        </w:rPr>
        <w:t>;</w:t>
      </w:r>
      <w:r w:rsidR="007D21F3">
        <w:rPr>
          <w:rFonts w:ascii="Times New Roman" w:hAnsi="Times New Roman" w:cs="Times New Roman"/>
          <w:sz w:val="24"/>
          <w:szCs w:val="24"/>
        </w:rPr>
        <w:t xml:space="preserve"> rather they serve as reminders of </w:t>
      </w:r>
      <w:r w:rsidR="007A0A1B">
        <w:rPr>
          <w:rFonts w:ascii="Times New Roman" w:hAnsi="Times New Roman" w:cs="Times New Roman"/>
          <w:sz w:val="24"/>
          <w:szCs w:val="24"/>
        </w:rPr>
        <w:t xml:space="preserve">the potential for </w:t>
      </w:r>
      <w:r w:rsidR="007D21F3">
        <w:rPr>
          <w:rFonts w:ascii="Times New Roman" w:hAnsi="Times New Roman" w:cs="Times New Roman"/>
          <w:sz w:val="24"/>
          <w:szCs w:val="24"/>
        </w:rPr>
        <w:t>other</w:t>
      </w:r>
      <w:r w:rsidR="00AD1C57">
        <w:rPr>
          <w:rFonts w:ascii="Times New Roman" w:hAnsi="Times New Roman" w:cs="Times New Roman"/>
          <w:sz w:val="24"/>
          <w:szCs w:val="24"/>
        </w:rPr>
        <w:t xml:space="preserve"> </w:t>
      </w:r>
      <w:r w:rsidR="007D21F3">
        <w:rPr>
          <w:rFonts w:ascii="Times New Roman" w:hAnsi="Times New Roman" w:cs="Times New Roman"/>
          <w:sz w:val="24"/>
          <w:szCs w:val="24"/>
        </w:rPr>
        <w:t xml:space="preserve">compelling scenarios </w:t>
      </w:r>
      <w:r w:rsidR="009736F6">
        <w:rPr>
          <w:rFonts w:ascii="Times New Roman" w:hAnsi="Times New Roman" w:cs="Times New Roman"/>
          <w:sz w:val="24"/>
          <w:szCs w:val="24"/>
        </w:rPr>
        <w:t>identified by Harvey’s entrepreneurial community.</w:t>
      </w:r>
    </w:p>
    <w:p w14:paraId="49D6F450" w14:textId="12C6B729" w:rsidR="009736F6" w:rsidRDefault="00641668" w:rsidP="00A37619">
      <w:pPr>
        <w:jc w:val="both"/>
        <w:rPr>
          <w:rFonts w:ascii="Times New Roman" w:hAnsi="Times New Roman" w:cs="Times New Roman"/>
          <w:sz w:val="24"/>
          <w:szCs w:val="24"/>
        </w:rPr>
      </w:pPr>
      <w:r>
        <w:rPr>
          <w:rFonts w:ascii="Times New Roman" w:hAnsi="Times New Roman" w:cs="Times New Roman"/>
          <w:b/>
          <w:sz w:val="24"/>
          <w:szCs w:val="24"/>
          <w:u w:val="single"/>
        </w:rPr>
        <w:t>Expand local business development capability.</w:t>
      </w:r>
      <w:r w:rsidRPr="00E170FB">
        <w:rPr>
          <w:rFonts w:ascii="Arial" w:hAnsi="Arial" w:cs="Arial"/>
          <w:noProof/>
          <w:color w:val="1A0DAB"/>
          <w:sz w:val="20"/>
          <w:szCs w:val="20"/>
          <w:bdr w:val="none" w:sz="0" w:space="0" w:color="auto" w:frame="1"/>
        </w:rPr>
        <w:t xml:space="preserve"> </w:t>
      </w:r>
      <w:r>
        <w:rPr>
          <w:rFonts w:ascii="Times New Roman" w:hAnsi="Times New Roman" w:cs="Times New Roman"/>
          <w:b/>
          <w:sz w:val="24"/>
          <w:szCs w:val="24"/>
        </w:rPr>
        <w:t xml:space="preserve"> </w:t>
      </w:r>
      <w:r w:rsidRPr="00965BF2">
        <w:rPr>
          <w:rFonts w:ascii="Times New Roman" w:hAnsi="Times New Roman" w:cs="Times New Roman"/>
          <w:sz w:val="24"/>
          <w:szCs w:val="24"/>
        </w:rPr>
        <w:t xml:space="preserve">One of the most successful long-term strategies </w:t>
      </w:r>
      <w:r>
        <w:rPr>
          <w:rFonts w:ascii="Times New Roman" w:hAnsi="Times New Roman" w:cs="Times New Roman"/>
          <w:sz w:val="24"/>
          <w:szCs w:val="24"/>
        </w:rPr>
        <w:t xml:space="preserve">supportive of local economic development </w:t>
      </w:r>
      <w:r w:rsidRPr="00965BF2">
        <w:rPr>
          <w:rFonts w:ascii="Times New Roman" w:hAnsi="Times New Roman" w:cs="Times New Roman"/>
          <w:sz w:val="24"/>
          <w:szCs w:val="24"/>
        </w:rPr>
        <w:t>is to grow business opportunity from within.</w:t>
      </w:r>
      <w:r>
        <w:rPr>
          <w:rFonts w:ascii="Times New Roman" w:hAnsi="Times New Roman" w:cs="Times New Roman"/>
          <w:sz w:val="24"/>
          <w:szCs w:val="24"/>
        </w:rPr>
        <w:t xml:space="preserve"> Providing local entities access to mentorship via opportunities to connect with one another non-competitively works (“Business after Five”, “1,000 Cups”, “Friday’s @ 7:00 a.m. with Java”, etc.), as does promotion of locally planned recreational and economic events (May’s “Health, Fitness &amp; Safety Fair”, the June Rodeo, Fourth of July Parade/festivities, downtown Harvey’s twice weekly “Farmer’s Market”, SPLASH DASH “411” and the </w:t>
      </w:r>
      <w:r w:rsidR="00CE4E35">
        <w:rPr>
          <w:rFonts w:ascii="Times New Roman" w:hAnsi="Times New Roman" w:cs="Times New Roman"/>
          <w:sz w:val="24"/>
          <w:szCs w:val="24"/>
        </w:rPr>
        <w:t>Can DAK</w:t>
      </w:r>
      <w:r>
        <w:rPr>
          <w:rFonts w:ascii="Times New Roman" w:hAnsi="Times New Roman" w:cs="Times New Roman"/>
          <w:sz w:val="24"/>
          <w:szCs w:val="24"/>
        </w:rPr>
        <w:t xml:space="preserve"> in mid- to late summer, etc.). Another proven strategy involves access to skill enhancement via local tech centers or learning centers that are typically housed across North </w:t>
      </w:r>
      <w:proofErr w:type="spellStart"/>
      <w:r w:rsidR="00063282">
        <w:rPr>
          <w:rFonts w:ascii="Times New Roman" w:hAnsi="Times New Roman" w:cs="Times New Roman"/>
          <w:sz w:val="24"/>
          <w:szCs w:val="24"/>
        </w:rPr>
        <w:t>d</w:t>
      </w:r>
      <w:r>
        <w:rPr>
          <w:rFonts w:ascii="Times New Roman" w:hAnsi="Times New Roman" w:cs="Times New Roman"/>
          <w:sz w:val="24"/>
          <w:szCs w:val="24"/>
        </w:rPr>
        <w:t>akota</w:t>
      </w:r>
      <w:proofErr w:type="spellEnd"/>
      <w:r>
        <w:rPr>
          <w:rFonts w:ascii="Times New Roman" w:hAnsi="Times New Roman" w:cs="Times New Roman"/>
          <w:sz w:val="24"/>
          <w:szCs w:val="24"/>
        </w:rPr>
        <w:t xml:space="preserve"> within K-12 educational systems, local public libraries, or innovative technology centers. Still another strategy involves “growing one’s knowledge/product pipeline” through technical</w:t>
      </w:r>
    </w:p>
    <w:p w14:paraId="73ADF1F8" w14:textId="602CA11B" w:rsidR="00E170FB" w:rsidRDefault="00641668" w:rsidP="00E170FB">
      <w:pPr>
        <w:jc w:val="both"/>
        <w:rPr>
          <w:rFonts w:ascii="Times New Roman" w:hAnsi="Times New Roman" w:cs="Times New Roman"/>
          <w:sz w:val="24"/>
          <w:szCs w:val="24"/>
        </w:rPr>
      </w:pPr>
      <w:r>
        <w:rPr>
          <w:rFonts w:ascii="Arial" w:hAnsi="Arial" w:cs="Arial"/>
          <w:noProof/>
          <w:color w:val="1A0DAB"/>
          <w:sz w:val="20"/>
          <w:szCs w:val="20"/>
          <w:bdr w:val="none" w:sz="0" w:space="0" w:color="auto" w:frame="1"/>
        </w:rPr>
        <w:drawing>
          <wp:anchor distT="0" distB="0" distL="114300" distR="114300" simplePos="0" relativeHeight="251657216" behindDoc="0" locked="0" layoutInCell="1" allowOverlap="1" wp14:anchorId="7217BAA8" wp14:editId="2680578D">
            <wp:simplePos x="0" y="0"/>
            <wp:positionH relativeFrom="margin">
              <wp:posOffset>3962400</wp:posOffset>
            </wp:positionH>
            <wp:positionV relativeFrom="paragraph">
              <wp:posOffset>82550</wp:posOffset>
            </wp:positionV>
            <wp:extent cx="2800350" cy="1924050"/>
            <wp:effectExtent l="0" t="0" r="0" b="0"/>
            <wp:wrapThrough wrapText="bothSides">
              <wp:wrapPolygon edited="0">
                <wp:start x="0" y="0"/>
                <wp:lineTo x="0" y="21386"/>
                <wp:lineTo x="21453" y="21386"/>
                <wp:lineTo x="21453" y="0"/>
                <wp:lineTo x="0" y="0"/>
              </wp:wrapPolygon>
            </wp:wrapThrough>
            <wp:docPr id="19" name="Picture 19" descr="Related image">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ted image">
                      <a:hlinkClick r:id="rId37" tgtFrame="&quot;_blank&quot;"/>
                    </pic:cNvPr>
                    <pic:cNvPicPr>
                      <a:picLocks noChangeAspect="1" noChangeArrowheads="1"/>
                    </pic:cNvPicPr>
                  </pic:nvPicPr>
                  <pic:blipFill rotWithShape="1">
                    <a:blip r:embed="rId38">
                      <a:extLst>
                        <a:ext uri="{28A0092B-C50C-407E-A947-70E740481C1C}">
                          <a14:useLocalDpi xmlns:a14="http://schemas.microsoft.com/office/drawing/2010/main" val="0"/>
                        </a:ext>
                      </a:extLst>
                    </a:blip>
                    <a:srcRect t="7953" r="10909" b="15530"/>
                    <a:stretch/>
                  </pic:blipFill>
                  <pic:spPr bwMode="auto">
                    <a:xfrm>
                      <a:off x="0" y="0"/>
                      <a:ext cx="2800350" cy="1924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70FB">
        <w:rPr>
          <w:rFonts w:ascii="Times New Roman" w:hAnsi="Times New Roman" w:cs="Times New Roman"/>
          <w:sz w:val="24"/>
          <w:szCs w:val="24"/>
        </w:rPr>
        <w:t xml:space="preserve"> transfer from institutions of higher learning to local entrepreneurs. </w:t>
      </w:r>
      <w:r w:rsidR="00E170FB" w:rsidRPr="006E44F0">
        <w:rPr>
          <w:rFonts w:ascii="Times New Roman" w:hAnsi="Times New Roman" w:cs="Times New Roman"/>
          <w:sz w:val="24"/>
          <w:szCs w:val="24"/>
          <w:u w:val="single"/>
        </w:rPr>
        <w:t>Each of the above is currently in the process of development within Harvey City</w:t>
      </w:r>
      <w:r w:rsidR="00E170FB">
        <w:rPr>
          <w:rFonts w:ascii="Times New Roman" w:hAnsi="Times New Roman" w:cs="Times New Roman"/>
          <w:sz w:val="24"/>
          <w:szCs w:val="24"/>
        </w:rPr>
        <w:t>.</w:t>
      </w:r>
    </w:p>
    <w:p w14:paraId="73289FEA" w14:textId="37C864D5" w:rsidR="00E170FB" w:rsidRDefault="00E170FB" w:rsidP="00E170FB">
      <w:pPr>
        <w:jc w:val="both"/>
        <w:rPr>
          <w:rFonts w:ascii="Times New Roman" w:hAnsi="Times New Roman" w:cs="Times New Roman"/>
          <w:sz w:val="24"/>
          <w:szCs w:val="24"/>
        </w:rPr>
      </w:pPr>
      <w:r w:rsidRPr="00660FEB">
        <w:rPr>
          <w:rFonts w:ascii="Times New Roman" w:hAnsi="Times New Roman" w:cs="Times New Roman"/>
          <w:sz w:val="24"/>
          <w:szCs w:val="24"/>
        </w:rPr>
        <w:t>Alr</w:t>
      </w:r>
      <w:r>
        <w:rPr>
          <w:rFonts w:ascii="Times New Roman" w:hAnsi="Times New Roman" w:cs="Times New Roman"/>
          <w:sz w:val="24"/>
          <w:szCs w:val="24"/>
        </w:rPr>
        <w:t>e</w:t>
      </w:r>
      <w:r w:rsidRPr="00660FEB">
        <w:rPr>
          <w:rFonts w:ascii="Times New Roman" w:hAnsi="Times New Roman" w:cs="Times New Roman"/>
          <w:sz w:val="24"/>
          <w:szCs w:val="24"/>
        </w:rPr>
        <w:t>ady</w:t>
      </w:r>
      <w:r>
        <w:rPr>
          <w:rFonts w:ascii="Times New Roman" w:hAnsi="Times New Roman" w:cs="Times New Roman"/>
          <w:b/>
          <w:sz w:val="24"/>
          <w:szCs w:val="24"/>
        </w:rPr>
        <w:t xml:space="preserve">, </w:t>
      </w:r>
      <w:r w:rsidRPr="00660FEB">
        <w:rPr>
          <w:rFonts w:ascii="Times New Roman" w:hAnsi="Times New Roman" w:cs="Times New Roman"/>
          <w:sz w:val="24"/>
          <w:szCs w:val="24"/>
        </w:rPr>
        <w:t xml:space="preserve">it is known that </w:t>
      </w:r>
      <w:r>
        <w:rPr>
          <w:rFonts w:ascii="Times New Roman" w:hAnsi="Times New Roman" w:cs="Times New Roman"/>
          <w:sz w:val="24"/>
          <w:szCs w:val="24"/>
        </w:rPr>
        <w:t xml:space="preserve">most </w:t>
      </w:r>
      <w:r w:rsidRPr="00660FEB">
        <w:rPr>
          <w:rFonts w:ascii="Times New Roman" w:hAnsi="Times New Roman" w:cs="Times New Roman"/>
          <w:sz w:val="24"/>
          <w:szCs w:val="24"/>
        </w:rPr>
        <w:t>new business</w:t>
      </w:r>
      <w:r>
        <w:rPr>
          <w:rFonts w:ascii="Times New Roman" w:hAnsi="Times New Roman" w:cs="Times New Roman"/>
          <w:b/>
          <w:sz w:val="24"/>
          <w:szCs w:val="24"/>
        </w:rPr>
        <w:t xml:space="preserve"> </w:t>
      </w:r>
      <w:r>
        <w:rPr>
          <w:rFonts w:ascii="Times New Roman" w:hAnsi="Times New Roman" w:cs="Times New Roman"/>
          <w:sz w:val="24"/>
          <w:szCs w:val="24"/>
        </w:rPr>
        <w:t xml:space="preserve">entities prefer to locate within the U.S. Highway # 52 West By-pass corridor, rather than in one of Harvey’s other three business development areas. </w:t>
      </w:r>
      <w:r w:rsidRPr="00C83F9A">
        <w:rPr>
          <w:rFonts w:ascii="Times New Roman" w:hAnsi="Times New Roman" w:cs="Times New Roman"/>
          <w:sz w:val="24"/>
          <w:szCs w:val="24"/>
          <w:u w:val="single"/>
        </w:rPr>
        <w:t xml:space="preserve">Thus, this development emerges as a priority </w:t>
      </w:r>
      <w:r>
        <w:rPr>
          <w:rFonts w:ascii="Times New Roman" w:hAnsi="Times New Roman" w:cs="Times New Roman"/>
          <w:sz w:val="24"/>
          <w:szCs w:val="24"/>
          <w:u w:val="single"/>
        </w:rPr>
        <w:t xml:space="preserve">focus </w:t>
      </w:r>
      <w:r w:rsidRPr="00C83F9A">
        <w:rPr>
          <w:rFonts w:ascii="Times New Roman" w:hAnsi="Times New Roman" w:cs="Times New Roman"/>
          <w:sz w:val="24"/>
          <w:szCs w:val="24"/>
          <w:u w:val="single"/>
        </w:rPr>
        <w:t>among the myriad of activities faced by Harvey’s Job Development Authority</w:t>
      </w:r>
      <w:r>
        <w:rPr>
          <w:rFonts w:ascii="Times New Roman" w:hAnsi="Times New Roman" w:cs="Times New Roman"/>
          <w:sz w:val="24"/>
          <w:szCs w:val="24"/>
        </w:rPr>
        <w:t>. It also stretches Harvey’s current business development capacity as the city simultaneously scaled back its annexation activity along that corridor</w:t>
      </w:r>
      <w:r w:rsidRPr="006E44F0">
        <w:rPr>
          <w:rFonts w:ascii="Times New Roman" w:hAnsi="Times New Roman" w:cs="Times New Roman"/>
          <w:sz w:val="24"/>
          <w:szCs w:val="24"/>
        </w:rPr>
        <w:t xml:space="preserve"> </w:t>
      </w:r>
      <w:r>
        <w:rPr>
          <w:rFonts w:ascii="Times New Roman" w:hAnsi="Times New Roman" w:cs="Times New Roman"/>
          <w:sz w:val="24"/>
          <w:szCs w:val="24"/>
        </w:rPr>
        <w:t xml:space="preserve">in January 2018. Accordingly, expansion shall have to be accomplished via close coordination between Harvey City’s Job Development Authority, the Wells County Job Development Authority under which the majority of the U.S. Highway # 52 </w:t>
      </w:r>
      <w:r w:rsidR="00063282">
        <w:rPr>
          <w:rFonts w:ascii="Times New Roman" w:hAnsi="Times New Roman" w:cs="Times New Roman"/>
          <w:sz w:val="24"/>
          <w:szCs w:val="24"/>
        </w:rPr>
        <w:t>w</w:t>
      </w:r>
      <w:r>
        <w:rPr>
          <w:rFonts w:ascii="Times New Roman" w:hAnsi="Times New Roman" w:cs="Times New Roman"/>
          <w:sz w:val="24"/>
          <w:szCs w:val="24"/>
        </w:rPr>
        <w:t xml:space="preserve">est By-pass corridor area falls, and private-sector owners since most inquiries about available real estate upon which to place a business currently end up in the Harvey JDA office. </w:t>
      </w:r>
    </w:p>
    <w:p w14:paraId="67A2B3FD" w14:textId="267CB35C" w:rsidR="00985382" w:rsidRDefault="00E170FB" w:rsidP="00A37619">
      <w:pPr>
        <w:jc w:val="both"/>
        <w:rPr>
          <w:rFonts w:ascii="Times New Roman" w:hAnsi="Times New Roman" w:cs="Times New Roman"/>
          <w:sz w:val="24"/>
          <w:szCs w:val="24"/>
        </w:rPr>
      </w:pPr>
      <w:r>
        <w:rPr>
          <w:noProof/>
        </w:rPr>
        <w:drawing>
          <wp:anchor distT="0" distB="0" distL="114300" distR="114300" simplePos="0" relativeHeight="251656192" behindDoc="0" locked="0" layoutInCell="1" allowOverlap="1" wp14:anchorId="7DE37D2A" wp14:editId="47C89B43">
            <wp:simplePos x="0" y="0"/>
            <wp:positionH relativeFrom="margin">
              <wp:align>left</wp:align>
            </wp:positionH>
            <wp:positionV relativeFrom="paragraph">
              <wp:posOffset>471805</wp:posOffset>
            </wp:positionV>
            <wp:extent cx="2857500" cy="1905000"/>
            <wp:effectExtent l="0" t="0" r="0" b="0"/>
            <wp:wrapThrough wrapText="bothSides">
              <wp:wrapPolygon edited="0">
                <wp:start x="0" y="0"/>
                <wp:lineTo x="0" y="21384"/>
                <wp:lineTo x="21456" y="21384"/>
                <wp:lineTo x="21456" y="0"/>
                <wp:lineTo x="0" y="0"/>
              </wp:wrapPolygon>
            </wp:wrapThrough>
            <wp:docPr id="20" name="Picture 20" descr="http://shevchenko.org/wp-content/uploads/2017/02/grant-application-in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evchenko.org/wp-content/uploads/2017/02/grant-application-inside.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 xml:space="preserve">Meanwhile, some business entities along Lincoln Avenue downtown (and adjacent areas) and Harvey’s Renaissance Zone are currently listed for sale, others are in the process of ownership transfer, and still others are owned by entrepreneurs that have expressed keen, though non-public desire, to engage in asset transfer. Taken together, these developments could place strain upon Harvey’s small auditor and economic development staff capability. Fortunately, </w:t>
      </w:r>
      <w:r w:rsidRPr="00F70B91">
        <w:rPr>
          <w:rFonts w:ascii="Times New Roman" w:hAnsi="Times New Roman" w:cs="Times New Roman"/>
          <w:sz w:val="24"/>
          <w:szCs w:val="24"/>
          <w:u w:val="single"/>
        </w:rPr>
        <w:t>cooperation between Harvey’s economic development authority</w:t>
      </w:r>
      <w:r>
        <w:rPr>
          <w:rFonts w:ascii="Times New Roman" w:hAnsi="Times New Roman" w:cs="Times New Roman"/>
          <w:sz w:val="24"/>
          <w:szCs w:val="24"/>
        </w:rPr>
        <w:t xml:space="preserve"> and the United States Department of Agriculture’s Rural Development Agency (Devils Lake), the </w:t>
      </w:r>
      <w:proofErr w:type="gramStart"/>
      <w:r>
        <w:rPr>
          <w:rFonts w:ascii="Times New Roman" w:hAnsi="Times New Roman" w:cs="Times New Roman"/>
          <w:sz w:val="24"/>
          <w:szCs w:val="24"/>
        </w:rPr>
        <w:t>South Central</w:t>
      </w:r>
      <w:proofErr w:type="gramEnd"/>
      <w:r>
        <w:rPr>
          <w:rFonts w:ascii="Times New Roman" w:hAnsi="Times New Roman" w:cs="Times New Roman"/>
          <w:sz w:val="24"/>
          <w:szCs w:val="24"/>
        </w:rPr>
        <w:t xml:space="preserve"> Dakota Regional Council (Jamestown), the Severson Entrepreneurship Program at Minot State University, </w:t>
      </w:r>
      <w:r w:rsidR="00985382">
        <w:rPr>
          <w:rFonts w:ascii="Times New Roman" w:hAnsi="Times New Roman" w:cs="Times New Roman"/>
          <w:sz w:val="24"/>
          <w:szCs w:val="24"/>
        </w:rPr>
        <w:t xml:space="preserve">the Red River Corridor Funds’ “Angel Fund” and the </w:t>
      </w:r>
      <w:r w:rsidR="00721CC2">
        <w:rPr>
          <w:rFonts w:ascii="Times New Roman" w:hAnsi="Times New Roman" w:cs="Times New Roman"/>
          <w:sz w:val="24"/>
          <w:szCs w:val="24"/>
        </w:rPr>
        <w:t>“</w:t>
      </w:r>
      <w:r w:rsidR="00985382">
        <w:rPr>
          <w:rFonts w:ascii="Times New Roman" w:hAnsi="Times New Roman" w:cs="Times New Roman"/>
          <w:sz w:val="24"/>
          <w:szCs w:val="24"/>
        </w:rPr>
        <w:t>Growth Capital Program”</w:t>
      </w:r>
      <w:r w:rsidR="00721CC2">
        <w:rPr>
          <w:rFonts w:ascii="Times New Roman" w:hAnsi="Times New Roman" w:cs="Times New Roman"/>
          <w:sz w:val="24"/>
          <w:szCs w:val="24"/>
        </w:rPr>
        <w:t>,</w:t>
      </w:r>
      <w:r w:rsidR="00985382">
        <w:rPr>
          <w:rFonts w:ascii="Times New Roman" w:hAnsi="Times New Roman" w:cs="Times New Roman"/>
          <w:sz w:val="24"/>
          <w:szCs w:val="24"/>
        </w:rPr>
        <w:t xml:space="preserve"> </w:t>
      </w:r>
      <w:r>
        <w:rPr>
          <w:rFonts w:ascii="Times New Roman" w:hAnsi="Times New Roman" w:cs="Times New Roman"/>
          <w:sz w:val="24"/>
          <w:szCs w:val="24"/>
        </w:rPr>
        <w:t xml:space="preserve">and the entrepreneurial Center for Innovation located at The University of North Dakota </w:t>
      </w:r>
      <w:r w:rsidRPr="00F444DF">
        <w:rPr>
          <w:rFonts w:ascii="Times New Roman" w:hAnsi="Times New Roman" w:cs="Times New Roman"/>
          <w:sz w:val="24"/>
          <w:szCs w:val="24"/>
        </w:rPr>
        <w:t xml:space="preserve">is </w:t>
      </w:r>
      <w:r w:rsidRPr="00F70B91">
        <w:rPr>
          <w:rFonts w:ascii="Times New Roman" w:hAnsi="Times New Roman" w:cs="Times New Roman"/>
          <w:sz w:val="24"/>
          <w:szCs w:val="24"/>
          <w:u w:val="single"/>
        </w:rPr>
        <w:t>alive and impactful</w:t>
      </w:r>
      <w:r>
        <w:rPr>
          <w:rFonts w:ascii="Times New Roman" w:hAnsi="Times New Roman" w:cs="Times New Roman"/>
          <w:sz w:val="24"/>
          <w:szCs w:val="24"/>
        </w:rPr>
        <w:t>. As a one-stop entity, the JDA assists with development of business and industry loan guarantee applications, rural business development grant applications, and accessing re</w:t>
      </w:r>
      <w:r w:rsidR="00721CC2">
        <w:rPr>
          <w:rFonts w:ascii="Times New Roman" w:hAnsi="Times New Roman" w:cs="Times New Roman"/>
          <w:sz w:val="24"/>
          <w:szCs w:val="24"/>
        </w:rPr>
        <w:t>-</w:t>
      </w:r>
      <w:r>
        <w:rPr>
          <w:rFonts w:ascii="Times New Roman" w:hAnsi="Times New Roman" w:cs="Times New Roman"/>
          <w:sz w:val="24"/>
          <w:szCs w:val="24"/>
        </w:rPr>
        <w:t xml:space="preserve">lending resources. In some instances, the </w:t>
      </w:r>
      <w:proofErr w:type="gramStart"/>
      <w:r>
        <w:rPr>
          <w:rFonts w:ascii="Times New Roman" w:hAnsi="Times New Roman" w:cs="Times New Roman"/>
          <w:sz w:val="24"/>
          <w:szCs w:val="24"/>
        </w:rPr>
        <w:t>South Central</w:t>
      </w:r>
      <w:proofErr w:type="gramEnd"/>
      <w:r>
        <w:rPr>
          <w:rFonts w:ascii="Times New Roman" w:hAnsi="Times New Roman" w:cs="Times New Roman"/>
          <w:sz w:val="24"/>
          <w:szCs w:val="24"/>
        </w:rPr>
        <w:t xml:space="preserve"> Dakota Regional Council may also provide specific application assistance. And, </w:t>
      </w:r>
      <w:proofErr w:type="gramStart"/>
      <w:r>
        <w:rPr>
          <w:rFonts w:ascii="Times New Roman" w:hAnsi="Times New Roman" w:cs="Times New Roman"/>
          <w:sz w:val="24"/>
          <w:szCs w:val="24"/>
        </w:rPr>
        <w:t>small in size</w:t>
      </w:r>
      <w:proofErr w:type="gramEnd"/>
      <w:r>
        <w:rPr>
          <w:rFonts w:ascii="Times New Roman" w:hAnsi="Times New Roman" w:cs="Times New Roman"/>
          <w:sz w:val="24"/>
          <w:szCs w:val="24"/>
        </w:rPr>
        <w:t xml:space="preserve"> though it is, the JDA is willing to absorb some of the tasks associated with recruiting competent entrepreneurs, employees, and experienced entrepreneurial advisors.</w:t>
      </w:r>
    </w:p>
    <w:p w14:paraId="5981317F" w14:textId="24AB7266" w:rsidR="009736F6" w:rsidRDefault="00C6140C" w:rsidP="00A37619">
      <w:pPr>
        <w:jc w:val="both"/>
        <w:rPr>
          <w:rFonts w:ascii="Times New Roman" w:hAnsi="Times New Roman" w:cs="Times New Roman"/>
          <w:b/>
          <w:sz w:val="24"/>
          <w:szCs w:val="24"/>
          <w:u w:val="single"/>
        </w:rPr>
      </w:pPr>
      <w:r w:rsidRPr="00A47FE1">
        <w:rPr>
          <w:noProof/>
        </w:rPr>
        <w:drawing>
          <wp:anchor distT="0" distB="0" distL="114300" distR="114300" simplePos="0" relativeHeight="251658240" behindDoc="0" locked="0" layoutInCell="1" allowOverlap="1" wp14:anchorId="5A6598FE" wp14:editId="29D105AE">
            <wp:simplePos x="0" y="0"/>
            <wp:positionH relativeFrom="margin">
              <wp:posOffset>3048000</wp:posOffset>
            </wp:positionH>
            <wp:positionV relativeFrom="margin">
              <wp:posOffset>6496685</wp:posOffset>
            </wp:positionV>
            <wp:extent cx="3790950" cy="1937385"/>
            <wp:effectExtent l="0" t="0" r="0" b="5715"/>
            <wp:wrapSquare wrapText="bothSides"/>
            <wp:docPr id="21" name="Picture 21" descr="Customer handing check to bank teller | YinYang/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tomer handing check to bank teller | YinYang/Getty Images"/>
                    <pic:cNvPicPr>
                      <a:picLocks noChangeAspect="1" noChangeArrowheads="1"/>
                    </pic:cNvPicPr>
                  </pic:nvPicPr>
                  <pic:blipFill rotWithShape="1">
                    <a:blip r:embed="rId40">
                      <a:extLst>
                        <a:ext uri="{28A0092B-C50C-407E-A947-70E740481C1C}">
                          <a14:useLocalDpi xmlns:a14="http://schemas.microsoft.com/office/drawing/2010/main" val="0"/>
                        </a:ext>
                      </a:extLst>
                    </a:blip>
                    <a:srcRect t="3108" r="748" b="-1"/>
                    <a:stretch/>
                  </pic:blipFill>
                  <pic:spPr bwMode="auto">
                    <a:xfrm>
                      <a:off x="0" y="0"/>
                      <a:ext cx="3790950" cy="1937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85382">
        <w:rPr>
          <w:rFonts w:ascii="Times New Roman" w:hAnsi="Times New Roman" w:cs="Times New Roman"/>
          <w:sz w:val="24"/>
          <w:szCs w:val="24"/>
        </w:rPr>
        <w:t>A</w:t>
      </w:r>
      <w:r w:rsidR="009B30B5" w:rsidRPr="00A47FE1">
        <w:rPr>
          <w:rFonts w:ascii="Times New Roman" w:hAnsi="Times New Roman" w:cs="Times New Roman"/>
          <w:sz w:val="24"/>
          <w:szCs w:val="24"/>
        </w:rPr>
        <w:t>ccess to capital resources is imperative for Harvey’s Lincoln Avenue and Renaissance business communities</w:t>
      </w:r>
      <w:r w:rsidR="009B30B5">
        <w:rPr>
          <w:rFonts w:ascii="Times New Roman" w:hAnsi="Times New Roman" w:cs="Times New Roman"/>
          <w:sz w:val="24"/>
          <w:szCs w:val="24"/>
        </w:rPr>
        <w:t xml:space="preserve">. </w:t>
      </w:r>
      <w:r w:rsidR="009B30B5" w:rsidRPr="00660FEB">
        <w:rPr>
          <w:rFonts w:ascii="Times New Roman" w:hAnsi="Times New Roman" w:cs="Times New Roman"/>
          <w:sz w:val="24"/>
          <w:szCs w:val="24"/>
        </w:rPr>
        <w:t>With</w:t>
      </w:r>
      <w:r w:rsidR="009B30B5">
        <w:rPr>
          <w:rFonts w:ascii="Times New Roman" w:hAnsi="Times New Roman" w:cs="Times New Roman"/>
          <w:sz w:val="24"/>
          <w:szCs w:val="24"/>
        </w:rPr>
        <w:t xml:space="preserve"> capable JDA Board leadership and an involved City Council it can be expected that each banking institution will absorb its share of the fiscal load associated with provision of financing and ongoing operational resources. Indeed, experts experienced in redesigning vibrant</w:t>
      </w:r>
      <w:r w:rsidR="00641668">
        <w:rPr>
          <w:rFonts w:ascii="Times New Roman" w:hAnsi="Times New Roman" w:cs="Times New Roman"/>
          <w:sz w:val="24"/>
          <w:szCs w:val="24"/>
        </w:rPr>
        <w:t xml:space="preserve"> </w:t>
      </w:r>
      <w:r w:rsidR="00E170FB">
        <w:rPr>
          <w:rFonts w:ascii="Times New Roman" w:hAnsi="Times New Roman" w:cs="Times New Roman"/>
          <w:sz w:val="24"/>
          <w:szCs w:val="24"/>
        </w:rPr>
        <w:t xml:space="preserve">downtowns </w:t>
      </w:r>
      <w:r w:rsidR="00DD49C4">
        <w:rPr>
          <w:rFonts w:ascii="Times New Roman" w:hAnsi="Times New Roman" w:cs="Times New Roman"/>
          <w:sz w:val="24"/>
          <w:szCs w:val="24"/>
        </w:rPr>
        <w:t>identify</w:t>
      </w:r>
      <w:r w:rsidR="00E170FB">
        <w:rPr>
          <w:rFonts w:ascii="Times New Roman" w:hAnsi="Times New Roman" w:cs="Times New Roman"/>
          <w:sz w:val="24"/>
          <w:szCs w:val="24"/>
        </w:rPr>
        <w:t xml:space="preserve"> </w:t>
      </w:r>
      <w:r w:rsidR="00E170FB" w:rsidRPr="002368DF">
        <w:rPr>
          <w:rFonts w:ascii="Times New Roman" w:hAnsi="Times New Roman" w:cs="Times New Roman"/>
          <w:sz w:val="24"/>
          <w:szCs w:val="24"/>
          <w:u w:val="single"/>
        </w:rPr>
        <w:t>access to capital as the first key ingredient when deploying “best practices”</w:t>
      </w:r>
      <w:r>
        <w:rPr>
          <w:rFonts w:ascii="Times New Roman" w:hAnsi="Times New Roman" w:cs="Times New Roman"/>
          <w:sz w:val="24"/>
          <w:szCs w:val="24"/>
          <w:u w:val="single"/>
        </w:rPr>
        <w:t xml:space="preserve"> </w:t>
      </w:r>
      <w:r w:rsidR="00E170FB" w:rsidRPr="002368DF">
        <w:rPr>
          <w:rFonts w:ascii="Times New Roman" w:hAnsi="Times New Roman" w:cs="Times New Roman"/>
          <w:sz w:val="24"/>
          <w:szCs w:val="24"/>
          <w:u w:val="single"/>
        </w:rPr>
        <w:t>in entrepreneurial development</w:t>
      </w:r>
      <w:r w:rsidR="00E170FB" w:rsidRPr="00A47FE1">
        <w:rPr>
          <w:rFonts w:ascii="Times New Roman" w:hAnsi="Times New Roman" w:cs="Times New Roman"/>
          <w:sz w:val="24"/>
          <w:szCs w:val="24"/>
        </w:rPr>
        <w:t xml:space="preserve">! And, more </w:t>
      </w:r>
      <w:r w:rsidR="00E170FB">
        <w:rPr>
          <w:rFonts w:ascii="Times New Roman" w:hAnsi="Times New Roman" w:cs="Times New Roman"/>
          <w:sz w:val="24"/>
          <w:szCs w:val="24"/>
        </w:rPr>
        <w:t>is required beyond fiscal resources</w:t>
      </w:r>
      <w:r w:rsidR="00893C6B">
        <w:rPr>
          <w:rFonts w:ascii="Times New Roman" w:hAnsi="Times New Roman" w:cs="Times New Roman"/>
          <w:sz w:val="24"/>
          <w:szCs w:val="24"/>
        </w:rPr>
        <w:t xml:space="preserve">, including effective </w:t>
      </w:r>
      <w:r w:rsidR="00721CC2">
        <w:rPr>
          <w:rFonts w:ascii="Times New Roman" w:hAnsi="Times New Roman" w:cs="Times New Roman"/>
          <w:sz w:val="24"/>
          <w:szCs w:val="24"/>
        </w:rPr>
        <w:t>community</w:t>
      </w:r>
      <w:r w:rsidR="00B8506E">
        <w:rPr>
          <w:rFonts w:ascii="Times New Roman" w:hAnsi="Times New Roman" w:cs="Times New Roman"/>
          <w:sz w:val="24"/>
          <w:szCs w:val="24"/>
        </w:rPr>
        <w:t>-level</w:t>
      </w:r>
      <w:r w:rsidR="00721CC2">
        <w:rPr>
          <w:rFonts w:ascii="Times New Roman" w:hAnsi="Times New Roman" w:cs="Times New Roman"/>
          <w:sz w:val="24"/>
          <w:szCs w:val="24"/>
        </w:rPr>
        <w:t xml:space="preserve"> and entrepreneurial a</w:t>
      </w:r>
      <w:r w:rsidR="00893C6B">
        <w:rPr>
          <w:rFonts w:ascii="Times New Roman" w:hAnsi="Times New Roman" w:cs="Times New Roman"/>
          <w:sz w:val="24"/>
          <w:szCs w:val="24"/>
        </w:rPr>
        <w:t>dvocacy</w:t>
      </w:r>
      <w:r w:rsidR="002A5283">
        <w:rPr>
          <w:rFonts w:ascii="Times New Roman" w:hAnsi="Times New Roman" w:cs="Times New Roman"/>
          <w:sz w:val="24"/>
          <w:szCs w:val="24"/>
        </w:rPr>
        <w:t>, infectious</w:t>
      </w:r>
      <w:r w:rsidR="00B8506E">
        <w:rPr>
          <w:rFonts w:ascii="Times New Roman" w:hAnsi="Times New Roman" w:cs="Times New Roman"/>
          <w:sz w:val="24"/>
          <w:szCs w:val="24"/>
        </w:rPr>
        <w:t xml:space="preserve"> local</w:t>
      </w:r>
      <w:r w:rsidR="002A5283">
        <w:rPr>
          <w:rFonts w:ascii="Times New Roman" w:hAnsi="Times New Roman" w:cs="Times New Roman"/>
          <w:sz w:val="24"/>
          <w:szCs w:val="24"/>
        </w:rPr>
        <w:t xml:space="preserve"> enthusiasm, and planful carry through</w:t>
      </w:r>
      <w:r w:rsidR="00B8506E">
        <w:rPr>
          <w:rFonts w:ascii="Times New Roman" w:hAnsi="Times New Roman" w:cs="Times New Roman"/>
          <w:sz w:val="24"/>
          <w:szCs w:val="24"/>
        </w:rPr>
        <w:t xml:space="preserve"> by both public and private sectors</w:t>
      </w:r>
      <w:r w:rsidR="002A5283">
        <w:rPr>
          <w:rFonts w:ascii="Times New Roman" w:hAnsi="Times New Roman" w:cs="Times New Roman"/>
          <w:sz w:val="24"/>
          <w:szCs w:val="24"/>
        </w:rPr>
        <w:t xml:space="preserve">. </w:t>
      </w:r>
    </w:p>
    <w:p w14:paraId="7307FAE2" w14:textId="194D87E7" w:rsidR="005E341E" w:rsidRDefault="009736F6" w:rsidP="00A37619">
      <w:pPr>
        <w:jc w:val="both"/>
        <w:rPr>
          <w:rFonts w:ascii="Times New Roman" w:hAnsi="Times New Roman" w:cs="Times New Roman"/>
          <w:sz w:val="24"/>
          <w:szCs w:val="24"/>
        </w:rPr>
      </w:pPr>
      <w:r>
        <w:rPr>
          <w:rFonts w:ascii="Times New Roman" w:hAnsi="Times New Roman" w:cs="Times New Roman"/>
          <w:b/>
          <w:sz w:val="24"/>
          <w:szCs w:val="24"/>
          <w:u w:val="single"/>
        </w:rPr>
        <w:t xml:space="preserve">Explore a local food hub accompanied by other retail </w:t>
      </w:r>
      <w:r w:rsidR="00914913">
        <w:rPr>
          <w:rFonts w:ascii="Times New Roman" w:hAnsi="Times New Roman" w:cs="Times New Roman"/>
          <w:b/>
          <w:sz w:val="24"/>
          <w:szCs w:val="24"/>
          <w:u w:val="single"/>
        </w:rPr>
        <w:t xml:space="preserve">and wholesale </w:t>
      </w:r>
      <w:r>
        <w:rPr>
          <w:rFonts w:ascii="Times New Roman" w:hAnsi="Times New Roman" w:cs="Times New Roman"/>
          <w:b/>
          <w:sz w:val="24"/>
          <w:szCs w:val="24"/>
          <w:u w:val="single"/>
        </w:rPr>
        <w:t>opportunity.</w:t>
      </w:r>
      <w:r w:rsidR="004F777E">
        <w:rPr>
          <w:rFonts w:ascii="Times New Roman" w:hAnsi="Times New Roman" w:cs="Times New Roman"/>
          <w:sz w:val="24"/>
          <w:szCs w:val="24"/>
        </w:rPr>
        <w:t xml:space="preserve"> </w:t>
      </w:r>
      <w:r w:rsidR="00027AEC">
        <w:rPr>
          <w:rFonts w:ascii="Times New Roman" w:hAnsi="Times New Roman" w:cs="Times New Roman"/>
          <w:sz w:val="24"/>
          <w:szCs w:val="24"/>
        </w:rPr>
        <w:t>“</w:t>
      </w:r>
      <w:r w:rsidR="004F777E">
        <w:rPr>
          <w:rFonts w:ascii="Times New Roman" w:hAnsi="Times New Roman" w:cs="Times New Roman"/>
          <w:sz w:val="24"/>
          <w:szCs w:val="24"/>
        </w:rPr>
        <w:t>Local food hubs”</w:t>
      </w:r>
      <w:r w:rsidR="00027AEC">
        <w:rPr>
          <w:rFonts w:ascii="Times New Roman" w:hAnsi="Times New Roman" w:cs="Times New Roman"/>
          <w:sz w:val="24"/>
          <w:szCs w:val="24"/>
        </w:rPr>
        <w:t xml:space="preserve"> are defined by the United States Department of Agriculture as “centrally located facilit</w:t>
      </w:r>
      <w:r w:rsidR="005E341E">
        <w:rPr>
          <w:rFonts w:ascii="Times New Roman" w:hAnsi="Times New Roman" w:cs="Times New Roman"/>
          <w:sz w:val="24"/>
          <w:szCs w:val="24"/>
        </w:rPr>
        <w:t>ies</w:t>
      </w:r>
      <w:r w:rsidR="00027AEC">
        <w:rPr>
          <w:rFonts w:ascii="Times New Roman" w:hAnsi="Times New Roman" w:cs="Times New Roman"/>
          <w:sz w:val="24"/>
          <w:szCs w:val="24"/>
        </w:rPr>
        <w:t xml:space="preserve"> with a business management structure facilitating the aggregation, storage, processing, distribution, and/or marketing of locally/regionally produced source-identified food products.” Harvey has a </w:t>
      </w:r>
      <w:r w:rsidR="009C0E74">
        <w:rPr>
          <w:rFonts w:ascii="Times New Roman" w:hAnsi="Times New Roman" w:cs="Times New Roman"/>
          <w:sz w:val="24"/>
          <w:szCs w:val="24"/>
        </w:rPr>
        <w:t xml:space="preserve">century-plus </w:t>
      </w:r>
      <w:r w:rsidR="00027AEC">
        <w:rPr>
          <w:rFonts w:ascii="Times New Roman" w:hAnsi="Times New Roman" w:cs="Times New Roman"/>
          <w:sz w:val="24"/>
          <w:szCs w:val="24"/>
        </w:rPr>
        <w:t xml:space="preserve">tradition of producing </w:t>
      </w:r>
      <w:r w:rsidR="00A47C0E">
        <w:rPr>
          <w:rFonts w:ascii="Times New Roman" w:hAnsi="Times New Roman" w:cs="Times New Roman"/>
          <w:sz w:val="24"/>
          <w:szCs w:val="24"/>
        </w:rPr>
        <w:t xml:space="preserve">fresh food </w:t>
      </w:r>
      <w:r w:rsidR="00027AEC">
        <w:rPr>
          <w:rFonts w:ascii="Times New Roman" w:hAnsi="Times New Roman" w:cs="Times New Roman"/>
          <w:sz w:val="24"/>
          <w:szCs w:val="24"/>
        </w:rPr>
        <w:t>locally</w:t>
      </w:r>
      <w:r w:rsidR="005E341E">
        <w:rPr>
          <w:rFonts w:ascii="Times New Roman" w:hAnsi="Times New Roman" w:cs="Times New Roman"/>
          <w:sz w:val="24"/>
          <w:szCs w:val="24"/>
        </w:rPr>
        <w:t xml:space="preserve">, largely through private gardens, </w:t>
      </w:r>
      <w:r w:rsidR="00027AEC">
        <w:rPr>
          <w:rFonts w:ascii="Times New Roman" w:hAnsi="Times New Roman" w:cs="Times New Roman"/>
          <w:sz w:val="24"/>
          <w:szCs w:val="24"/>
        </w:rPr>
        <w:t xml:space="preserve">and </w:t>
      </w:r>
      <w:r w:rsidR="00BA6013">
        <w:rPr>
          <w:rFonts w:ascii="Times New Roman" w:hAnsi="Times New Roman" w:cs="Times New Roman"/>
          <w:sz w:val="24"/>
          <w:szCs w:val="24"/>
        </w:rPr>
        <w:t xml:space="preserve">more recently </w:t>
      </w:r>
      <w:r w:rsidR="00027AEC">
        <w:rPr>
          <w:rFonts w:ascii="Times New Roman" w:hAnsi="Times New Roman" w:cs="Times New Roman"/>
          <w:sz w:val="24"/>
          <w:szCs w:val="24"/>
        </w:rPr>
        <w:t>a Farmers’ Market spanning at least two decades…well before national enthusiasm took off for the “food hub model</w:t>
      </w:r>
      <w:r w:rsidR="00A47C0E">
        <w:rPr>
          <w:rFonts w:ascii="Times New Roman" w:hAnsi="Times New Roman" w:cs="Times New Roman"/>
          <w:sz w:val="24"/>
          <w:szCs w:val="24"/>
        </w:rPr>
        <w:t>.</w:t>
      </w:r>
      <w:r w:rsidR="00027AEC">
        <w:rPr>
          <w:rFonts w:ascii="Times New Roman" w:hAnsi="Times New Roman" w:cs="Times New Roman"/>
          <w:sz w:val="24"/>
          <w:szCs w:val="24"/>
        </w:rPr>
        <w:t xml:space="preserve">” </w:t>
      </w:r>
      <w:r w:rsidR="00F05174">
        <w:rPr>
          <w:rFonts w:ascii="Times New Roman" w:hAnsi="Times New Roman" w:cs="Times New Roman"/>
          <w:sz w:val="24"/>
          <w:szCs w:val="24"/>
        </w:rPr>
        <w:t xml:space="preserve">While Harvey’s current Farmers’ Market </w:t>
      </w:r>
      <w:r w:rsidR="00B54E07">
        <w:rPr>
          <w:rFonts w:ascii="Times New Roman" w:hAnsi="Times New Roman" w:cs="Times New Roman"/>
          <w:sz w:val="24"/>
          <w:szCs w:val="24"/>
        </w:rPr>
        <w:t xml:space="preserve">encompasses some features </w:t>
      </w:r>
      <w:r w:rsidR="00F05174">
        <w:rPr>
          <w:rFonts w:ascii="Times New Roman" w:hAnsi="Times New Roman" w:cs="Times New Roman"/>
          <w:sz w:val="24"/>
          <w:szCs w:val="24"/>
        </w:rPr>
        <w:t>of a</w:t>
      </w:r>
      <w:r w:rsidR="009E0F29">
        <w:rPr>
          <w:rFonts w:ascii="Times New Roman" w:hAnsi="Times New Roman" w:cs="Times New Roman"/>
          <w:sz w:val="24"/>
          <w:szCs w:val="24"/>
        </w:rPr>
        <w:t xml:space="preserve"> </w:t>
      </w:r>
      <w:r w:rsidR="00704B82">
        <w:rPr>
          <w:rFonts w:ascii="Times New Roman" w:hAnsi="Times New Roman" w:cs="Times New Roman"/>
          <w:sz w:val="24"/>
          <w:szCs w:val="24"/>
        </w:rPr>
        <w:t xml:space="preserve">contemporary </w:t>
      </w:r>
      <w:r w:rsidR="00F05174">
        <w:rPr>
          <w:rFonts w:ascii="Times New Roman" w:hAnsi="Times New Roman" w:cs="Times New Roman"/>
          <w:sz w:val="24"/>
          <w:szCs w:val="24"/>
        </w:rPr>
        <w:t>food hub such as regular hours of operation, a volunteer governing board, modest yearly fees paid by exhibitors, and regular provision of space for exhibitors</w:t>
      </w:r>
      <w:r w:rsidR="00B54E07">
        <w:rPr>
          <w:rFonts w:ascii="Times New Roman" w:hAnsi="Times New Roman" w:cs="Times New Roman"/>
          <w:sz w:val="24"/>
          <w:szCs w:val="24"/>
        </w:rPr>
        <w:t>, it is largely reflective of a very local farmer’s market rather than a food hub.</w:t>
      </w:r>
      <w:r w:rsidR="005E341E">
        <w:rPr>
          <w:rFonts w:ascii="Times New Roman" w:hAnsi="Times New Roman" w:cs="Times New Roman"/>
          <w:sz w:val="24"/>
          <w:szCs w:val="24"/>
        </w:rPr>
        <w:t xml:space="preserve"> </w:t>
      </w:r>
      <w:r w:rsidR="00B134E5">
        <w:rPr>
          <w:rFonts w:ascii="Times New Roman" w:hAnsi="Times New Roman" w:cs="Times New Roman"/>
          <w:sz w:val="24"/>
          <w:szCs w:val="24"/>
        </w:rPr>
        <w:t>However, the city of Harvey could embark on a future evolutional path toward an actual food hub.</w:t>
      </w:r>
    </w:p>
    <w:p w14:paraId="7F5CDCC0" w14:textId="79B00BCA" w:rsidR="005170B3" w:rsidRDefault="00C6140C" w:rsidP="00A37619">
      <w:pPr>
        <w:jc w:val="both"/>
        <w:rPr>
          <w:rFonts w:ascii="Times New Roman" w:hAnsi="Times New Roman" w:cs="Times New Roman"/>
          <w:sz w:val="24"/>
          <w:szCs w:val="24"/>
        </w:rPr>
      </w:pPr>
      <w:r>
        <w:rPr>
          <w:noProof/>
        </w:rPr>
        <w:drawing>
          <wp:anchor distT="0" distB="0" distL="114300" distR="114300" simplePos="0" relativeHeight="251668992" behindDoc="0" locked="0" layoutInCell="1" allowOverlap="1" wp14:anchorId="2A5D0F4D" wp14:editId="151E5F2D">
            <wp:simplePos x="0" y="0"/>
            <wp:positionH relativeFrom="margin">
              <wp:posOffset>38100</wp:posOffset>
            </wp:positionH>
            <wp:positionV relativeFrom="paragraph">
              <wp:posOffset>89535</wp:posOffset>
            </wp:positionV>
            <wp:extent cx="2438400" cy="2057400"/>
            <wp:effectExtent l="0" t="0" r="0" b="0"/>
            <wp:wrapThrough wrapText="bothSides">
              <wp:wrapPolygon edited="0">
                <wp:start x="0" y="0"/>
                <wp:lineTo x="0" y="21400"/>
                <wp:lineTo x="21431" y="21400"/>
                <wp:lineTo x="21431"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3840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E341E">
        <w:rPr>
          <w:rFonts w:ascii="Times New Roman" w:hAnsi="Times New Roman" w:cs="Times New Roman"/>
          <w:sz w:val="24"/>
          <w:szCs w:val="24"/>
        </w:rPr>
        <w:t>Th</w:t>
      </w:r>
      <w:r w:rsidR="00BA6013">
        <w:rPr>
          <w:rFonts w:ascii="Times New Roman" w:hAnsi="Times New Roman" w:cs="Times New Roman"/>
          <w:sz w:val="24"/>
          <w:szCs w:val="24"/>
        </w:rPr>
        <w:t>e “food hub</w:t>
      </w:r>
      <w:r w:rsidR="005E341E">
        <w:rPr>
          <w:rFonts w:ascii="Times New Roman" w:hAnsi="Times New Roman" w:cs="Times New Roman"/>
          <w:sz w:val="24"/>
          <w:szCs w:val="24"/>
        </w:rPr>
        <w:t xml:space="preserve"> model</w:t>
      </w:r>
      <w:r w:rsidR="00BA6013">
        <w:rPr>
          <w:rFonts w:ascii="Times New Roman" w:hAnsi="Times New Roman" w:cs="Times New Roman"/>
          <w:sz w:val="24"/>
          <w:szCs w:val="24"/>
        </w:rPr>
        <w:t>”</w:t>
      </w:r>
      <w:r w:rsidR="005E341E">
        <w:rPr>
          <w:rFonts w:ascii="Times New Roman" w:hAnsi="Times New Roman" w:cs="Times New Roman"/>
          <w:sz w:val="24"/>
          <w:szCs w:val="24"/>
        </w:rPr>
        <w:t xml:space="preserve"> has been posited as one potential solution for rebuilding crumbling downtown </w:t>
      </w:r>
      <w:proofErr w:type="gramStart"/>
      <w:r w:rsidR="005E341E">
        <w:rPr>
          <w:rFonts w:ascii="Times New Roman" w:hAnsi="Times New Roman" w:cs="Times New Roman"/>
          <w:sz w:val="24"/>
          <w:szCs w:val="24"/>
        </w:rPr>
        <w:t>environments, and</w:t>
      </w:r>
      <w:proofErr w:type="gramEnd"/>
      <w:r w:rsidR="005E341E">
        <w:rPr>
          <w:rFonts w:ascii="Times New Roman" w:hAnsi="Times New Roman" w:cs="Times New Roman"/>
          <w:sz w:val="24"/>
          <w:szCs w:val="24"/>
        </w:rPr>
        <w:t xml:space="preserve"> possesses adherents in </w:t>
      </w:r>
      <w:r w:rsidR="00B134E5">
        <w:rPr>
          <w:rFonts w:ascii="Times New Roman" w:hAnsi="Times New Roman" w:cs="Times New Roman"/>
          <w:sz w:val="24"/>
          <w:szCs w:val="24"/>
        </w:rPr>
        <w:t xml:space="preserve">many </w:t>
      </w:r>
      <w:r w:rsidR="005E341E">
        <w:rPr>
          <w:rFonts w:ascii="Times New Roman" w:hAnsi="Times New Roman" w:cs="Times New Roman"/>
          <w:sz w:val="24"/>
          <w:szCs w:val="24"/>
        </w:rPr>
        <w:t xml:space="preserve">rural areas of the Midwest and northern high plains, including </w:t>
      </w:r>
      <w:r w:rsidR="00B134E5">
        <w:rPr>
          <w:rFonts w:ascii="Times New Roman" w:hAnsi="Times New Roman" w:cs="Times New Roman"/>
          <w:sz w:val="24"/>
          <w:szCs w:val="24"/>
        </w:rPr>
        <w:t xml:space="preserve">at the state level, </w:t>
      </w:r>
      <w:r w:rsidR="005E341E">
        <w:rPr>
          <w:rFonts w:ascii="Times New Roman" w:hAnsi="Times New Roman" w:cs="Times New Roman"/>
          <w:sz w:val="24"/>
          <w:szCs w:val="24"/>
        </w:rPr>
        <w:t>the North Dakota Department of Agriculture. Th</w:t>
      </w:r>
      <w:r w:rsidR="00B134E5">
        <w:rPr>
          <w:rFonts w:ascii="Times New Roman" w:hAnsi="Times New Roman" w:cs="Times New Roman"/>
          <w:sz w:val="24"/>
          <w:szCs w:val="24"/>
        </w:rPr>
        <w:t>is</w:t>
      </w:r>
      <w:r w:rsidR="005E341E">
        <w:rPr>
          <w:rFonts w:ascii="Times New Roman" w:hAnsi="Times New Roman" w:cs="Times New Roman"/>
          <w:sz w:val="24"/>
          <w:szCs w:val="24"/>
        </w:rPr>
        <w:t xml:space="preserve"> agency has been funding local efforts aimed at creating </w:t>
      </w:r>
      <w:r w:rsidR="00BA6013">
        <w:rPr>
          <w:rFonts w:ascii="Times New Roman" w:hAnsi="Times New Roman" w:cs="Times New Roman"/>
          <w:sz w:val="24"/>
          <w:szCs w:val="24"/>
        </w:rPr>
        <w:t xml:space="preserve">direct farm marketing (and within larger </w:t>
      </w:r>
      <w:r w:rsidR="00B134E5">
        <w:rPr>
          <w:rFonts w:ascii="Times New Roman" w:hAnsi="Times New Roman" w:cs="Times New Roman"/>
          <w:sz w:val="24"/>
          <w:szCs w:val="24"/>
        </w:rPr>
        <w:t>economic development areas</w:t>
      </w:r>
      <w:r w:rsidR="00BA6013">
        <w:rPr>
          <w:rFonts w:ascii="Times New Roman" w:hAnsi="Times New Roman" w:cs="Times New Roman"/>
          <w:sz w:val="24"/>
          <w:szCs w:val="24"/>
        </w:rPr>
        <w:t xml:space="preserve"> </w:t>
      </w:r>
      <w:r w:rsidR="00063282">
        <w:rPr>
          <w:rFonts w:ascii="Times New Roman" w:hAnsi="Times New Roman" w:cs="Times New Roman"/>
          <w:sz w:val="24"/>
          <w:szCs w:val="24"/>
        </w:rPr>
        <w:t>–</w:t>
      </w:r>
      <w:r w:rsidR="00BA6013">
        <w:rPr>
          <w:rFonts w:ascii="Times New Roman" w:hAnsi="Times New Roman" w:cs="Times New Roman"/>
          <w:sz w:val="24"/>
          <w:szCs w:val="24"/>
        </w:rPr>
        <w:t xml:space="preserve"> </w:t>
      </w:r>
      <w:r w:rsidR="005E341E">
        <w:rPr>
          <w:rFonts w:ascii="Times New Roman" w:hAnsi="Times New Roman" w:cs="Times New Roman"/>
          <w:sz w:val="24"/>
          <w:szCs w:val="24"/>
        </w:rPr>
        <w:t>local food hubs</w:t>
      </w:r>
      <w:r w:rsidR="00BA6013">
        <w:rPr>
          <w:rFonts w:ascii="Times New Roman" w:hAnsi="Times New Roman" w:cs="Times New Roman"/>
          <w:sz w:val="24"/>
          <w:szCs w:val="24"/>
        </w:rPr>
        <w:t xml:space="preserve">). </w:t>
      </w:r>
      <w:r w:rsidR="00B134E5">
        <w:rPr>
          <w:rFonts w:ascii="Times New Roman" w:hAnsi="Times New Roman" w:cs="Times New Roman"/>
          <w:sz w:val="24"/>
          <w:szCs w:val="24"/>
        </w:rPr>
        <w:t>It presently</w:t>
      </w:r>
      <w:r w:rsidR="00BA6013">
        <w:rPr>
          <w:rFonts w:ascii="Times New Roman" w:hAnsi="Times New Roman" w:cs="Times New Roman"/>
          <w:sz w:val="24"/>
          <w:szCs w:val="24"/>
        </w:rPr>
        <w:t xml:space="preserve"> </w:t>
      </w:r>
      <w:r w:rsidR="005E341E">
        <w:rPr>
          <w:rFonts w:ascii="Times New Roman" w:hAnsi="Times New Roman" w:cs="Times New Roman"/>
          <w:sz w:val="24"/>
          <w:szCs w:val="24"/>
        </w:rPr>
        <w:t>includ</w:t>
      </w:r>
      <w:r w:rsidR="00BA6013">
        <w:rPr>
          <w:rFonts w:ascii="Times New Roman" w:hAnsi="Times New Roman" w:cs="Times New Roman"/>
          <w:sz w:val="24"/>
          <w:szCs w:val="24"/>
        </w:rPr>
        <w:t>es</w:t>
      </w:r>
      <w:r w:rsidR="005E341E">
        <w:rPr>
          <w:rFonts w:ascii="Times New Roman" w:hAnsi="Times New Roman" w:cs="Times New Roman"/>
          <w:sz w:val="24"/>
          <w:szCs w:val="24"/>
        </w:rPr>
        <w:t xml:space="preserve"> the city of Anamoose and the village of Tuttle, two communities arguably within Harvey’s economic development zone</w:t>
      </w:r>
      <w:r w:rsidR="00BA6013">
        <w:rPr>
          <w:rFonts w:ascii="Times New Roman" w:hAnsi="Times New Roman" w:cs="Times New Roman"/>
          <w:sz w:val="24"/>
          <w:szCs w:val="24"/>
        </w:rPr>
        <w:t xml:space="preserve">. Both sites </w:t>
      </w:r>
      <w:r w:rsidR="00F708A4">
        <w:rPr>
          <w:rFonts w:ascii="Times New Roman" w:hAnsi="Times New Roman" w:cs="Times New Roman"/>
          <w:sz w:val="24"/>
          <w:szCs w:val="24"/>
        </w:rPr>
        <w:t xml:space="preserve">are rostered within the N.D. Department of Agriculture’s </w:t>
      </w:r>
      <w:r w:rsidR="00731643">
        <w:rPr>
          <w:rFonts w:ascii="Times New Roman" w:hAnsi="Times New Roman" w:cs="Times New Roman"/>
          <w:sz w:val="24"/>
          <w:szCs w:val="24"/>
        </w:rPr>
        <w:t>“Farmer</w:t>
      </w:r>
      <w:r w:rsidR="005170B3">
        <w:rPr>
          <w:rFonts w:ascii="Times New Roman" w:hAnsi="Times New Roman" w:cs="Times New Roman"/>
          <w:sz w:val="24"/>
          <w:szCs w:val="24"/>
        </w:rPr>
        <w:t xml:space="preserve">s Market Brochure”, though Harvey’s </w:t>
      </w:r>
      <w:r w:rsidR="00BA6013">
        <w:rPr>
          <w:rFonts w:ascii="Times New Roman" w:hAnsi="Times New Roman" w:cs="Times New Roman"/>
          <w:sz w:val="24"/>
          <w:szCs w:val="24"/>
        </w:rPr>
        <w:t xml:space="preserve">own </w:t>
      </w:r>
      <w:r w:rsidR="005170B3">
        <w:rPr>
          <w:rFonts w:ascii="Times New Roman" w:hAnsi="Times New Roman" w:cs="Times New Roman"/>
          <w:sz w:val="24"/>
          <w:szCs w:val="24"/>
        </w:rPr>
        <w:t>market is not similarly rostered</w:t>
      </w:r>
      <w:r w:rsidR="005E341E">
        <w:rPr>
          <w:rFonts w:ascii="Times New Roman" w:hAnsi="Times New Roman" w:cs="Times New Roman"/>
          <w:sz w:val="24"/>
          <w:szCs w:val="24"/>
        </w:rPr>
        <w:t xml:space="preserve">. </w:t>
      </w:r>
    </w:p>
    <w:p w14:paraId="073E5084" w14:textId="7A7ADB05" w:rsidR="00C31245" w:rsidRDefault="00BA6013" w:rsidP="00A37619">
      <w:pPr>
        <w:jc w:val="both"/>
        <w:rPr>
          <w:rFonts w:ascii="Times New Roman" w:hAnsi="Times New Roman" w:cs="Times New Roman"/>
          <w:sz w:val="24"/>
          <w:szCs w:val="24"/>
        </w:rPr>
      </w:pPr>
      <w:r>
        <w:rPr>
          <w:rFonts w:ascii="Times New Roman" w:hAnsi="Times New Roman" w:cs="Times New Roman"/>
          <w:sz w:val="24"/>
          <w:szCs w:val="24"/>
        </w:rPr>
        <w:t xml:space="preserve">The theory behind local food hubs is anchored on the observation that </w:t>
      </w:r>
      <w:r w:rsidR="00902931">
        <w:rPr>
          <w:rFonts w:ascii="Times New Roman" w:hAnsi="Times New Roman" w:cs="Times New Roman"/>
          <w:sz w:val="24"/>
          <w:szCs w:val="24"/>
        </w:rPr>
        <w:t xml:space="preserve">contemporary </w:t>
      </w:r>
      <w:r>
        <w:rPr>
          <w:rFonts w:ascii="Times New Roman" w:hAnsi="Times New Roman" w:cs="Times New Roman"/>
          <w:sz w:val="24"/>
          <w:szCs w:val="24"/>
        </w:rPr>
        <w:t>consumers desire form</w:t>
      </w:r>
      <w:r w:rsidR="00902931">
        <w:rPr>
          <w:rFonts w:ascii="Times New Roman" w:hAnsi="Times New Roman" w:cs="Times New Roman"/>
          <w:sz w:val="24"/>
          <w:szCs w:val="24"/>
        </w:rPr>
        <w:t>s</w:t>
      </w:r>
      <w:r>
        <w:rPr>
          <w:rFonts w:ascii="Times New Roman" w:hAnsi="Times New Roman" w:cs="Times New Roman"/>
          <w:sz w:val="24"/>
          <w:szCs w:val="24"/>
        </w:rPr>
        <w:t xml:space="preserve"> of connectivity </w:t>
      </w:r>
      <w:r w:rsidR="00C31245">
        <w:rPr>
          <w:rFonts w:ascii="Times New Roman" w:hAnsi="Times New Roman" w:cs="Times New Roman"/>
          <w:sz w:val="24"/>
          <w:szCs w:val="24"/>
        </w:rPr>
        <w:t xml:space="preserve">between food </w:t>
      </w:r>
      <w:r w:rsidR="00902931">
        <w:rPr>
          <w:rFonts w:ascii="Times New Roman" w:hAnsi="Times New Roman" w:cs="Times New Roman"/>
          <w:sz w:val="24"/>
          <w:szCs w:val="24"/>
        </w:rPr>
        <w:t>acquisition</w:t>
      </w:r>
      <w:r w:rsidR="00C31245">
        <w:rPr>
          <w:rFonts w:ascii="Times New Roman" w:hAnsi="Times New Roman" w:cs="Times New Roman"/>
          <w:sz w:val="24"/>
          <w:szCs w:val="24"/>
        </w:rPr>
        <w:t xml:space="preserve"> and knowledge of that food’s source. </w:t>
      </w:r>
      <w:proofErr w:type="gramStart"/>
      <w:r w:rsidR="00C31245">
        <w:rPr>
          <w:rFonts w:ascii="Times New Roman" w:hAnsi="Times New Roman" w:cs="Times New Roman"/>
          <w:sz w:val="24"/>
          <w:szCs w:val="24"/>
        </w:rPr>
        <w:t>And,</w:t>
      </w:r>
      <w:proofErr w:type="gramEnd"/>
      <w:r w:rsidR="00C31245">
        <w:rPr>
          <w:rFonts w:ascii="Times New Roman" w:hAnsi="Times New Roman" w:cs="Times New Roman"/>
          <w:sz w:val="24"/>
          <w:szCs w:val="24"/>
        </w:rPr>
        <w:t xml:space="preserve"> </w:t>
      </w:r>
      <w:r w:rsidR="00902931">
        <w:rPr>
          <w:rFonts w:ascii="Times New Roman" w:hAnsi="Times New Roman" w:cs="Times New Roman"/>
          <w:sz w:val="24"/>
          <w:szCs w:val="24"/>
        </w:rPr>
        <w:t xml:space="preserve">local or regional </w:t>
      </w:r>
      <w:r w:rsidR="00C31245">
        <w:rPr>
          <w:rFonts w:ascii="Times New Roman" w:hAnsi="Times New Roman" w:cs="Times New Roman"/>
          <w:sz w:val="24"/>
          <w:szCs w:val="24"/>
        </w:rPr>
        <w:t xml:space="preserve">agricultural producers may be interested in building a farmer’s market program that connects them with potential consumers, all the while increasing consumer awareness of the benefits of fresh, locally grown food products. </w:t>
      </w:r>
      <w:proofErr w:type="gramStart"/>
      <w:r w:rsidR="00C31245">
        <w:rPr>
          <w:rFonts w:ascii="Times New Roman" w:hAnsi="Times New Roman" w:cs="Times New Roman"/>
          <w:sz w:val="24"/>
          <w:szCs w:val="24"/>
        </w:rPr>
        <w:t>And,</w:t>
      </w:r>
      <w:proofErr w:type="gramEnd"/>
      <w:r w:rsidR="00C31245">
        <w:rPr>
          <w:rFonts w:ascii="Times New Roman" w:hAnsi="Times New Roman" w:cs="Times New Roman"/>
          <w:sz w:val="24"/>
          <w:szCs w:val="24"/>
        </w:rPr>
        <w:t xml:space="preserve"> some producers maintain consistent interest in institutional sales to local or regional grocery stores, child care facilities, local K-12 public school systems, charter and other private educational institutions, post-secondary educational institutions, and other forms of commercial retail options.</w:t>
      </w:r>
      <w:r w:rsidR="00C925EE">
        <w:rPr>
          <w:rFonts w:ascii="Times New Roman" w:hAnsi="Times New Roman" w:cs="Times New Roman"/>
          <w:sz w:val="24"/>
          <w:szCs w:val="24"/>
        </w:rPr>
        <w:t xml:space="preserve"> Within Harvey’s economic development area, there are over fifteen known vendors and other out-of-area vendors have expressed keen interest in participation in a potential food hub within Harvey City. </w:t>
      </w:r>
    </w:p>
    <w:p w14:paraId="3F092EDC" w14:textId="71F6C8F1" w:rsidR="00BA6013" w:rsidRDefault="00C31245" w:rsidP="00A37619">
      <w:pPr>
        <w:jc w:val="both"/>
        <w:rPr>
          <w:rFonts w:ascii="Times New Roman" w:hAnsi="Times New Roman" w:cs="Times New Roman"/>
          <w:sz w:val="24"/>
          <w:szCs w:val="24"/>
        </w:rPr>
      </w:pPr>
      <w:r>
        <w:rPr>
          <w:rFonts w:ascii="Times New Roman" w:hAnsi="Times New Roman" w:cs="Times New Roman"/>
          <w:sz w:val="24"/>
          <w:szCs w:val="24"/>
        </w:rPr>
        <w:t xml:space="preserve">Given the characteristics of a food hub </w:t>
      </w:r>
      <w:r w:rsidR="00902931">
        <w:rPr>
          <w:rFonts w:ascii="Times New Roman" w:hAnsi="Times New Roman" w:cs="Times New Roman"/>
          <w:sz w:val="24"/>
          <w:szCs w:val="24"/>
        </w:rPr>
        <w:t>that features ten or more</w:t>
      </w:r>
      <w:r w:rsidR="00C925EE">
        <w:rPr>
          <w:rFonts w:ascii="Times New Roman" w:hAnsi="Times New Roman" w:cs="Times New Roman"/>
          <w:sz w:val="24"/>
          <w:szCs w:val="24"/>
        </w:rPr>
        <w:t xml:space="preserve"> vendors, </w:t>
      </w:r>
      <w:r w:rsidR="005170B3">
        <w:rPr>
          <w:rFonts w:ascii="Times New Roman" w:hAnsi="Times New Roman" w:cs="Times New Roman"/>
          <w:sz w:val="24"/>
          <w:szCs w:val="24"/>
        </w:rPr>
        <w:t>Harvey’s food hub would need to possess</w:t>
      </w:r>
      <w:r>
        <w:rPr>
          <w:rFonts w:ascii="Times New Roman" w:hAnsi="Times New Roman" w:cs="Times New Roman"/>
          <w:sz w:val="24"/>
          <w:szCs w:val="24"/>
        </w:rPr>
        <w:t>,</w:t>
      </w:r>
      <w:r w:rsidR="005170B3">
        <w:rPr>
          <w:rFonts w:ascii="Times New Roman" w:hAnsi="Times New Roman" w:cs="Times New Roman"/>
          <w:sz w:val="24"/>
          <w:szCs w:val="24"/>
        </w:rPr>
        <w:t xml:space="preserve"> </w:t>
      </w:r>
      <w:r>
        <w:rPr>
          <w:rFonts w:ascii="Times New Roman" w:hAnsi="Times New Roman" w:cs="Times New Roman"/>
          <w:sz w:val="24"/>
          <w:szCs w:val="24"/>
        </w:rPr>
        <w:t xml:space="preserve">as a minimum, </w:t>
      </w:r>
      <w:r w:rsidR="005170B3">
        <w:rPr>
          <w:rFonts w:ascii="Times New Roman" w:hAnsi="Times New Roman" w:cs="Times New Roman"/>
          <w:sz w:val="24"/>
          <w:szCs w:val="24"/>
        </w:rPr>
        <w:t>a market manager since its market is held at the same location on a recurring basis from late spring through early-to-mid</w:t>
      </w:r>
      <w:r>
        <w:rPr>
          <w:rFonts w:ascii="Times New Roman" w:hAnsi="Times New Roman" w:cs="Times New Roman"/>
          <w:sz w:val="24"/>
          <w:szCs w:val="24"/>
        </w:rPr>
        <w:t>-</w:t>
      </w:r>
      <w:r w:rsidR="005170B3">
        <w:rPr>
          <w:rFonts w:ascii="Times New Roman" w:hAnsi="Times New Roman" w:cs="Times New Roman"/>
          <w:sz w:val="24"/>
          <w:szCs w:val="24"/>
        </w:rPr>
        <w:t>fall</w:t>
      </w:r>
      <w:r w:rsidR="008068E3">
        <w:rPr>
          <w:rFonts w:ascii="Times New Roman" w:hAnsi="Times New Roman" w:cs="Times New Roman"/>
          <w:sz w:val="24"/>
          <w:szCs w:val="24"/>
        </w:rPr>
        <w:t xml:space="preserve"> (a requirement of the North Dakota Department of </w:t>
      </w:r>
      <w:r>
        <w:rPr>
          <w:rFonts w:ascii="Times New Roman" w:hAnsi="Times New Roman" w:cs="Times New Roman"/>
          <w:sz w:val="24"/>
          <w:szCs w:val="24"/>
        </w:rPr>
        <w:t>Agriculture</w:t>
      </w:r>
      <w:r w:rsidR="008068E3">
        <w:rPr>
          <w:rFonts w:ascii="Times New Roman" w:hAnsi="Times New Roman" w:cs="Times New Roman"/>
          <w:sz w:val="24"/>
          <w:szCs w:val="24"/>
        </w:rPr>
        <w:t>)</w:t>
      </w:r>
      <w:r w:rsidR="005170B3">
        <w:rPr>
          <w:rFonts w:ascii="Times New Roman" w:hAnsi="Times New Roman" w:cs="Times New Roman"/>
          <w:sz w:val="24"/>
          <w:szCs w:val="24"/>
        </w:rPr>
        <w:t xml:space="preserve">. The manager ensures membership in the North Dakota Farmers Market &amp; Growers Association (NDFMGA), collects certain information from vendors on behalf of the North Dakota State Tax Department, secures all vendor information needed to complete the Special Event Vendor Listing form, </w:t>
      </w:r>
      <w:r w:rsidR="00BA6013">
        <w:rPr>
          <w:rFonts w:ascii="Times New Roman" w:hAnsi="Times New Roman" w:cs="Times New Roman"/>
          <w:sz w:val="24"/>
          <w:szCs w:val="24"/>
        </w:rPr>
        <w:t>pursues</w:t>
      </w:r>
      <w:r w:rsidR="005170B3">
        <w:rPr>
          <w:rFonts w:ascii="Times New Roman" w:hAnsi="Times New Roman" w:cs="Times New Roman"/>
          <w:sz w:val="24"/>
          <w:szCs w:val="24"/>
        </w:rPr>
        <w:t xml:space="preserve"> liability policy coverage</w:t>
      </w:r>
      <w:r w:rsidR="00BA6013">
        <w:rPr>
          <w:rFonts w:ascii="Times New Roman" w:hAnsi="Times New Roman" w:cs="Times New Roman"/>
          <w:sz w:val="24"/>
          <w:szCs w:val="24"/>
        </w:rPr>
        <w:t xml:space="preserve"> required by Harvey City</w:t>
      </w:r>
      <w:r w:rsidR="005170B3">
        <w:rPr>
          <w:rFonts w:ascii="Times New Roman" w:hAnsi="Times New Roman" w:cs="Times New Roman"/>
          <w:sz w:val="24"/>
          <w:szCs w:val="24"/>
        </w:rPr>
        <w:t xml:space="preserve">, and develops and organizes all marketing materials and </w:t>
      </w:r>
      <w:r w:rsidR="00BA6013">
        <w:rPr>
          <w:rFonts w:ascii="Times New Roman" w:hAnsi="Times New Roman" w:cs="Times New Roman"/>
          <w:sz w:val="24"/>
          <w:szCs w:val="24"/>
        </w:rPr>
        <w:t>area-wide marketing outreach</w:t>
      </w:r>
      <w:r>
        <w:rPr>
          <w:rFonts w:ascii="Times New Roman" w:hAnsi="Times New Roman" w:cs="Times New Roman"/>
          <w:sz w:val="24"/>
          <w:szCs w:val="24"/>
        </w:rPr>
        <w:t xml:space="preserve"> efforts</w:t>
      </w:r>
      <w:r w:rsidR="00BA6013">
        <w:rPr>
          <w:rFonts w:ascii="Times New Roman" w:hAnsi="Times New Roman" w:cs="Times New Roman"/>
          <w:sz w:val="24"/>
          <w:szCs w:val="24"/>
        </w:rPr>
        <w:t>.</w:t>
      </w:r>
    </w:p>
    <w:p w14:paraId="64469E19" w14:textId="643C95D0" w:rsidR="00BA6013" w:rsidRDefault="005170B3" w:rsidP="00A37619">
      <w:pPr>
        <w:jc w:val="both"/>
        <w:rPr>
          <w:rFonts w:ascii="Times New Roman" w:hAnsi="Times New Roman" w:cs="Times New Roman"/>
          <w:sz w:val="24"/>
          <w:szCs w:val="24"/>
        </w:rPr>
      </w:pPr>
      <w:r>
        <w:rPr>
          <w:rFonts w:ascii="Times New Roman" w:hAnsi="Times New Roman" w:cs="Times New Roman"/>
          <w:sz w:val="24"/>
          <w:szCs w:val="24"/>
        </w:rPr>
        <w:t>A</w:t>
      </w:r>
      <w:r w:rsidR="005E341E">
        <w:rPr>
          <w:rFonts w:ascii="Times New Roman" w:hAnsi="Times New Roman" w:cs="Times New Roman"/>
          <w:sz w:val="24"/>
          <w:szCs w:val="24"/>
        </w:rPr>
        <w:t xml:space="preserve">side from </w:t>
      </w:r>
      <w:r w:rsidR="00B134E5">
        <w:rPr>
          <w:rFonts w:ascii="Times New Roman" w:hAnsi="Times New Roman" w:cs="Times New Roman"/>
          <w:sz w:val="24"/>
          <w:szCs w:val="24"/>
        </w:rPr>
        <w:t xml:space="preserve">enhancing </w:t>
      </w:r>
      <w:r w:rsidR="005E341E">
        <w:rPr>
          <w:rFonts w:ascii="Times New Roman" w:hAnsi="Times New Roman" w:cs="Times New Roman"/>
          <w:sz w:val="24"/>
          <w:szCs w:val="24"/>
        </w:rPr>
        <w:t>its vendor cohort</w:t>
      </w:r>
      <w:r w:rsidR="00993704">
        <w:rPr>
          <w:rFonts w:ascii="Times New Roman" w:hAnsi="Times New Roman" w:cs="Times New Roman"/>
          <w:sz w:val="24"/>
          <w:szCs w:val="24"/>
        </w:rPr>
        <w:t xml:space="preserve">, including representation from a large geographically dispersed </w:t>
      </w:r>
      <w:r>
        <w:rPr>
          <w:rFonts w:ascii="Times New Roman" w:hAnsi="Times New Roman" w:cs="Times New Roman"/>
          <w:sz w:val="24"/>
          <w:szCs w:val="24"/>
        </w:rPr>
        <w:t xml:space="preserve">locally grown and produced </w:t>
      </w:r>
      <w:r w:rsidR="00993704">
        <w:rPr>
          <w:rFonts w:ascii="Times New Roman" w:hAnsi="Times New Roman" w:cs="Times New Roman"/>
          <w:sz w:val="24"/>
          <w:szCs w:val="24"/>
        </w:rPr>
        <w:t xml:space="preserve">food producer </w:t>
      </w:r>
      <w:r>
        <w:rPr>
          <w:rFonts w:ascii="Times New Roman" w:hAnsi="Times New Roman" w:cs="Times New Roman"/>
          <w:sz w:val="24"/>
          <w:szCs w:val="24"/>
        </w:rPr>
        <w:t>cohort</w:t>
      </w:r>
      <w:r w:rsidR="005E341E">
        <w:rPr>
          <w:rFonts w:ascii="Times New Roman" w:hAnsi="Times New Roman" w:cs="Times New Roman"/>
          <w:sz w:val="24"/>
          <w:szCs w:val="24"/>
        </w:rPr>
        <w:t xml:space="preserve"> and birthing a voluntary </w:t>
      </w:r>
      <w:r w:rsidR="00993704">
        <w:rPr>
          <w:rFonts w:ascii="Times New Roman" w:hAnsi="Times New Roman" w:cs="Times New Roman"/>
          <w:sz w:val="24"/>
          <w:szCs w:val="24"/>
        </w:rPr>
        <w:t xml:space="preserve">governing board or similar structure, siting of a </w:t>
      </w:r>
      <w:r w:rsidR="00BA6013">
        <w:rPr>
          <w:rFonts w:ascii="Times New Roman" w:hAnsi="Times New Roman" w:cs="Times New Roman"/>
          <w:sz w:val="24"/>
          <w:szCs w:val="24"/>
        </w:rPr>
        <w:t xml:space="preserve">future </w:t>
      </w:r>
      <w:r w:rsidR="00993704">
        <w:rPr>
          <w:rFonts w:ascii="Times New Roman" w:hAnsi="Times New Roman" w:cs="Times New Roman"/>
          <w:sz w:val="24"/>
          <w:szCs w:val="24"/>
        </w:rPr>
        <w:t xml:space="preserve">retail food hub will need to be explored as successful models </w:t>
      </w:r>
      <w:r w:rsidR="00F25E6E">
        <w:rPr>
          <w:rFonts w:ascii="Times New Roman" w:hAnsi="Times New Roman" w:cs="Times New Roman"/>
          <w:sz w:val="24"/>
          <w:szCs w:val="24"/>
        </w:rPr>
        <w:t xml:space="preserve">housed within cities the size of Harvey </w:t>
      </w:r>
      <w:r w:rsidR="00993704">
        <w:rPr>
          <w:rFonts w:ascii="Times New Roman" w:hAnsi="Times New Roman" w:cs="Times New Roman"/>
          <w:sz w:val="24"/>
          <w:szCs w:val="24"/>
        </w:rPr>
        <w:t xml:space="preserve">include access to locally produced </w:t>
      </w:r>
      <w:r w:rsidR="00F25E6E">
        <w:rPr>
          <w:rFonts w:ascii="Times New Roman" w:hAnsi="Times New Roman" w:cs="Times New Roman"/>
          <w:sz w:val="24"/>
          <w:szCs w:val="24"/>
        </w:rPr>
        <w:t>fresh produce</w:t>
      </w:r>
      <w:r w:rsidR="00993704">
        <w:rPr>
          <w:rFonts w:ascii="Times New Roman" w:hAnsi="Times New Roman" w:cs="Times New Roman"/>
          <w:sz w:val="24"/>
          <w:szCs w:val="24"/>
        </w:rPr>
        <w:t>,</w:t>
      </w:r>
      <w:r w:rsidR="00F25E6E">
        <w:rPr>
          <w:rFonts w:ascii="Times New Roman" w:hAnsi="Times New Roman" w:cs="Times New Roman"/>
          <w:sz w:val="24"/>
          <w:szCs w:val="24"/>
        </w:rPr>
        <w:t xml:space="preserve"> other prepared foods, </w:t>
      </w:r>
      <w:r w:rsidR="00993704">
        <w:rPr>
          <w:rFonts w:ascii="Times New Roman" w:hAnsi="Times New Roman" w:cs="Times New Roman"/>
          <w:sz w:val="24"/>
          <w:szCs w:val="24"/>
        </w:rPr>
        <w:t xml:space="preserve">flowering plants, shrubs and trees, arts, </w:t>
      </w:r>
      <w:r w:rsidR="00F25E6E">
        <w:rPr>
          <w:rFonts w:ascii="Times New Roman" w:hAnsi="Times New Roman" w:cs="Times New Roman"/>
          <w:sz w:val="24"/>
          <w:szCs w:val="24"/>
        </w:rPr>
        <w:t xml:space="preserve">and </w:t>
      </w:r>
      <w:r w:rsidR="00993704">
        <w:rPr>
          <w:rFonts w:ascii="Times New Roman" w:hAnsi="Times New Roman" w:cs="Times New Roman"/>
          <w:sz w:val="24"/>
          <w:szCs w:val="24"/>
        </w:rPr>
        <w:t>crafts</w:t>
      </w:r>
      <w:r w:rsidR="00F25E6E">
        <w:rPr>
          <w:rFonts w:ascii="Times New Roman" w:hAnsi="Times New Roman" w:cs="Times New Roman"/>
          <w:sz w:val="24"/>
          <w:szCs w:val="24"/>
        </w:rPr>
        <w:t xml:space="preserve">. Some </w:t>
      </w:r>
      <w:r w:rsidR="00BA6013">
        <w:rPr>
          <w:rFonts w:ascii="Times New Roman" w:hAnsi="Times New Roman" w:cs="Times New Roman"/>
          <w:sz w:val="24"/>
          <w:szCs w:val="24"/>
        </w:rPr>
        <w:t xml:space="preserve">food hubs </w:t>
      </w:r>
      <w:r w:rsidR="00F25E6E">
        <w:rPr>
          <w:rFonts w:ascii="Times New Roman" w:hAnsi="Times New Roman" w:cs="Times New Roman"/>
          <w:sz w:val="24"/>
          <w:szCs w:val="24"/>
        </w:rPr>
        <w:t>also feature mobile food vendors and/or l</w:t>
      </w:r>
      <w:r w:rsidR="00DA692C">
        <w:rPr>
          <w:rFonts w:ascii="Times New Roman" w:hAnsi="Times New Roman" w:cs="Times New Roman"/>
          <w:sz w:val="24"/>
          <w:szCs w:val="24"/>
        </w:rPr>
        <w:t xml:space="preserve">ive </w:t>
      </w:r>
      <w:r w:rsidR="00993704">
        <w:rPr>
          <w:rFonts w:ascii="Times New Roman" w:hAnsi="Times New Roman" w:cs="Times New Roman"/>
          <w:sz w:val="24"/>
          <w:szCs w:val="24"/>
        </w:rPr>
        <w:t>music</w:t>
      </w:r>
      <w:r w:rsidR="00F25E6E">
        <w:rPr>
          <w:rFonts w:ascii="Times New Roman" w:hAnsi="Times New Roman" w:cs="Times New Roman"/>
          <w:sz w:val="24"/>
          <w:szCs w:val="24"/>
        </w:rPr>
        <w:t xml:space="preserve"> during business hours</w:t>
      </w:r>
      <w:r w:rsidR="00BA6013">
        <w:rPr>
          <w:rFonts w:ascii="Times New Roman" w:hAnsi="Times New Roman" w:cs="Times New Roman"/>
          <w:sz w:val="24"/>
          <w:szCs w:val="24"/>
        </w:rPr>
        <w:t>…both potential features of a proposed Harvey Food Hub given the area’s notoriety in the arts and music performance arenas</w:t>
      </w:r>
      <w:r w:rsidR="00B134E5">
        <w:rPr>
          <w:rFonts w:ascii="Times New Roman" w:hAnsi="Times New Roman" w:cs="Times New Roman"/>
          <w:sz w:val="24"/>
          <w:szCs w:val="24"/>
        </w:rPr>
        <w:t xml:space="preserve"> and current interest in vending prepared food and beverages by local entrepreneurs</w:t>
      </w:r>
      <w:r w:rsidR="00BA6013">
        <w:rPr>
          <w:rFonts w:ascii="Times New Roman" w:hAnsi="Times New Roman" w:cs="Times New Roman"/>
          <w:sz w:val="24"/>
          <w:szCs w:val="24"/>
        </w:rPr>
        <w:t>.</w:t>
      </w:r>
      <w:r w:rsidR="00DA692C">
        <w:rPr>
          <w:rFonts w:ascii="Times New Roman" w:hAnsi="Times New Roman" w:cs="Times New Roman"/>
          <w:sz w:val="24"/>
          <w:szCs w:val="24"/>
        </w:rPr>
        <w:t xml:space="preserve"> </w:t>
      </w:r>
      <w:proofErr w:type="gramStart"/>
      <w:r w:rsidR="00A47C0E">
        <w:rPr>
          <w:rFonts w:ascii="Times New Roman" w:hAnsi="Times New Roman" w:cs="Times New Roman"/>
          <w:sz w:val="24"/>
          <w:szCs w:val="24"/>
        </w:rPr>
        <w:t>And,</w:t>
      </w:r>
      <w:proofErr w:type="gramEnd"/>
      <w:r w:rsidR="00A47C0E">
        <w:rPr>
          <w:rFonts w:ascii="Times New Roman" w:hAnsi="Times New Roman" w:cs="Times New Roman"/>
          <w:sz w:val="24"/>
          <w:szCs w:val="24"/>
        </w:rPr>
        <w:t xml:space="preserve"> the </w:t>
      </w:r>
      <w:r w:rsidR="00DA692C">
        <w:rPr>
          <w:rFonts w:ascii="Times New Roman" w:hAnsi="Times New Roman" w:cs="Times New Roman"/>
          <w:sz w:val="24"/>
          <w:szCs w:val="24"/>
        </w:rPr>
        <w:t xml:space="preserve">site capable of hosting such an entity will possess different attributes from Harvey’s current ‘farmers market” site, as provision must be made for </w:t>
      </w:r>
      <w:r w:rsidR="00A47C0E">
        <w:rPr>
          <w:rFonts w:ascii="Times New Roman" w:hAnsi="Times New Roman" w:cs="Times New Roman"/>
          <w:sz w:val="24"/>
          <w:szCs w:val="24"/>
        </w:rPr>
        <w:t xml:space="preserve">both 110- and 220-volt electrical power, </w:t>
      </w:r>
      <w:r w:rsidR="00BA6013">
        <w:rPr>
          <w:rFonts w:ascii="Times New Roman" w:hAnsi="Times New Roman" w:cs="Times New Roman"/>
          <w:sz w:val="24"/>
          <w:szCs w:val="24"/>
        </w:rPr>
        <w:t xml:space="preserve">overhead </w:t>
      </w:r>
      <w:r w:rsidR="00A47C0E">
        <w:rPr>
          <w:rFonts w:ascii="Times New Roman" w:hAnsi="Times New Roman" w:cs="Times New Roman"/>
          <w:sz w:val="24"/>
          <w:szCs w:val="24"/>
        </w:rPr>
        <w:t xml:space="preserve">shelter for both exhibitors and customers, signage, lighting, and sticky space for customers that is characterized as a pleasant environment for momentary rest and provides for the </w:t>
      </w:r>
      <w:r w:rsidR="00B47AC4">
        <w:rPr>
          <w:rFonts w:ascii="Times New Roman" w:hAnsi="Times New Roman" w:cs="Times New Roman"/>
          <w:sz w:val="24"/>
          <w:szCs w:val="24"/>
        </w:rPr>
        <w:t xml:space="preserve">special </w:t>
      </w:r>
      <w:r w:rsidR="00A47C0E">
        <w:rPr>
          <w:rFonts w:ascii="Times New Roman" w:hAnsi="Times New Roman" w:cs="Times New Roman"/>
          <w:sz w:val="24"/>
          <w:szCs w:val="24"/>
        </w:rPr>
        <w:t xml:space="preserve">needs of young children and infants. </w:t>
      </w:r>
      <w:r w:rsidR="00B47AC4">
        <w:rPr>
          <w:rFonts w:ascii="Times New Roman" w:hAnsi="Times New Roman" w:cs="Times New Roman"/>
          <w:sz w:val="24"/>
          <w:szCs w:val="24"/>
        </w:rPr>
        <w:t xml:space="preserve">Paved areas for both exhibitors and visitors will also be essential. </w:t>
      </w:r>
    </w:p>
    <w:p w14:paraId="0D07D2ED" w14:textId="1C54988E" w:rsidR="009736F6" w:rsidRPr="00027AEC" w:rsidRDefault="00C6140C" w:rsidP="00A37619">
      <w:pPr>
        <w:jc w:val="both"/>
        <w:rPr>
          <w:rFonts w:ascii="Times New Roman" w:hAnsi="Times New Roman" w:cs="Times New Roman"/>
          <w:sz w:val="24"/>
          <w:szCs w:val="24"/>
        </w:rPr>
      </w:pPr>
      <w:r>
        <w:rPr>
          <w:rFonts w:ascii="Arial" w:hAnsi="Arial" w:cs="Arial"/>
          <w:noProof/>
          <w:color w:val="1A0DAB"/>
          <w:sz w:val="20"/>
          <w:szCs w:val="20"/>
          <w:bdr w:val="none" w:sz="0" w:space="0" w:color="auto" w:frame="1"/>
        </w:rPr>
        <w:drawing>
          <wp:anchor distT="0" distB="0" distL="114300" distR="114300" simplePos="0" relativeHeight="251671040" behindDoc="0" locked="0" layoutInCell="1" allowOverlap="1" wp14:anchorId="11C1911B" wp14:editId="0EE93CA2">
            <wp:simplePos x="0" y="0"/>
            <wp:positionH relativeFrom="margin">
              <wp:posOffset>3514725</wp:posOffset>
            </wp:positionH>
            <wp:positionV relativeFrom="margin">
              <wp:posOffset>3180715</wp:posOffset>
            </wp:positionV>
            <wp:extent cx="3314700" cy="2515235"/>
            <wp:effectExtent l="0" t="0" r="0" b="0"/>
            <wp:wrapSquare wrapText="bothSides"/>
            <wp:docPr id="24" name="Picture 24" descr="Image result for photos of local food hubs">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hotos of local food hubs">
                      <a:hlinkClick r:id="rId42" tgtFrame="&quot;_blank&quot;"/>
                    </pic:cNvP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14700" cy="2515235"/>
                    </a:xfrm>
                    <a:prstGeom prst="rect">
                      <a:avLst/>
                    </a:prstGeom>
                    <a:noFill/>
                    <a:ln>
                      <a:noFill/>
                    </a:ln>
                  </pic:spPr>
                </pic:pic>
              </a:graphicData>
            </a:graphic>
          </wp:anchor>
        </w:drawing>
      </w:r>
      <w:r w:rsidR="00A47C0E">
        <w:rPr>
          <w:rFonts w:ascii="Times New Roman" w:hAnsi="Times New Roman" w:cs="Times New Roman"/>
          <w:sz w:val="24"/>
          <w:szCs w:val="24"/>
        </w:rPr>
        <w:t xml:space="preserve">From a public health standpoint, </w:t>
      </w:r>
      <w:r w:rsidR="00C31245">
        <w:rPr>
          <w:rFonts w:ascii="Times New Roman" w:hAnsi="Times New Roman" w:cs="Times New Roman"/>
          <w:sz w:val="24"/>
          <w:szCs w:val="24"/>
        </w:rPr>
        <w:t>state and local law and administrative code governs what can be legally sold at a local food hub</w:t>
      </w:r>
      <w:r w:rsidR="00104CCE" w:rsidRPr="00104CCE">
        <w:rPr>
          <w:rFonts w:ascii="Times New Roman" w:hAnsi="Times New Roman" w:cs="Times New Roman"/>
          <w:sz w:val="24"/>
          <w:szCs w:val="24"/>
        </w:rPr>
        <w:t xml:space="preserve"> </w:t>
      </w:r>
      <w:r w:rsidR="00104CCE">
        <w:rPr>
          <w:rFonts w:ascii="Times New Roman" w:hAnsi="Times New Roman" w:cs="Times New Roman"/>
          <w:sz w:val="24"/>
          <w:szCs w:val="24"/>
        </w:rPr>
        <w:t xml:space="preserve">without prior inspection or licensing. </w:t>
      </w:r>
      <w:r w:rsidR="00063282">
        <w:rPr>
          <w:rFonts w:ascii="Times New Roman" w:hAnsi="Times New Roman" w:cs="Times New Roman"/>
          <w:sz w:val="24"/>
          <w:szCs w:val="24"/>
        </w:rPr>
        <w:t>A</w:t>
      </w:r>
      <w:r w:rsidR="00104CCE">
        <w:rPr>
          <w:rFonts w:ascii="Times New Roman" w:hAnsi="Times New Roman" w:cs="Times New Roman"/>
          <w:sz w:val="24"/>
          <w:szCs w:val="24"/>
        </w:rPr>
        <w:t xml:space="preserve">s well as on-site </w:t>
      </w:r>
      <w:r w:rsidR="00A47C0E">
        <w:rPr>
          <w:rFonts w:ascii="Times New Roman" w:hAnsi="Times New Roman" w:cs="Times New Roman"/>
          <w:sz w:val="24"/>
          <w:szCs w:val="24"/>
        </w:rPr>
        <w:t xml:space="preserve">toileting facilities </w:t>
      </w:r>
      <w:proofErr w:type="gramStart"/>
      <w:r w:rsidR="00A47C0E">
        <w:rPr>
          <w:rFonts w:ascii="Times New Roman" w:hAnsi="Times New Roman" w:cs="Times New Roman"/>
          <w:sz w:val="24"/>
          <w:szCs w:val="24"/>
        </w:rPr>
        <w:t>in order to</w:t>
      </w:r>
      <w:proofErr w:type="gramEnd"/>
      <w:r w:rsidR="00A47C0E">
        <w:rPr>
          <w:rFonts w:ascii="Times New Roman" w:hAnsi="Times New Roman" w:cs="Times New Roman"/>
          <w:sz w:val="24"/>
          <w:szCs w:val="24"/>
        </w:rPr>
        <w:t xml:space="preserve"> suppress potential food contamination and disease transmission.</w:t>
      </w:r>
      <w:r w:rsidR="00104CCE">
        <w:rPr>
          <w:rFonts w:ascii="Times New Roman" w:hAnsi="Times New Roman" w:cs="Times New Roman"/>
          <w:sz w:val="24"/>
          <w:szCs w:val="24"/>
        </w:rPr>
        <w:t xml:space="preserve"> As to the former, at present </w:t>
      </w:r>
      <w:r w:rsidR="00C925EE">
        <w:rPr>
          <w:rFonts w:ascii="Times New Roman" w:hAnsi="Times New Roman" w:cs="Times New Roman"/>
          <w:sz w:val="24"/>
          <w:szCs w:val="24"/>
        </w:rPr>
        <w:t xml:space="preserve">within North Dakota, </w:t>
      </w:r>
      <w:r w:rsidR="00104CCE">
        <w:rPr>
          <w:rFonts w:ascii="Times New Roman" w:hAnsi="Times New Roman" w:cs="Times New Roman"/>
          <w:sz w:val="24"/>
          <w:szCs w:val="24"/>
        </w:rPr>
        <w:t>Kuchen, Crème pies, and item</w:t>
      </w:r>
      <w:r w:rsidR="004D415C">
        <w:rPr>
          <w:rFonts w:ascii="Times New Roman" w:hAnsi="Times New Roman" w:cs="Times New Roman"/>
          <w:sz w:val="24"/>
          <w:szCs w:val="24"/>
        </w:rPr>
        <w:t>s</w:t>
      </w:r>
      <w:r w:rsidR="00104CCE">
        <w:rPr>
          <w:rFonts w:ascii="Times New Roman" w:hAnsi="Times New Roman" w:cs="Times New Roman"/>
          <w:sz w:val="24"/>
          <w:szCs w:val="24"/>
        </w:rPr>
        <w:t xml:space="preserve"> requiring refrigeration </w:t>
      </w:r>
      <w:r w:rsidR="004D415C">
        <w:rPr>
          <w:rFonts w:ascii="Times New Roman" w:hAnsi="Times New Roman" w:cs="Times New Roman"/>
          <w:sz w:val="24"/>
          <w:szCs w:val="24"/>
        </w:rPr>
        <w:t>are</w:t>
      </w:r>
      <w:r w:rsidR="00104CCE">
        <w:rPr>
          <w:rFonts w:ascii="Times New Roman" w:hAnsi="Times New Roman" w:cs="Times New Roman"/>
          <w:sz w:val="24"/>
          <w:szCs w:val="24"/>
        </w:rPr>
        <w:t xml:space="preserve"> banned from food hubs. Some North Dakota health departments forbid the sale of pickles of any type that have been processed within farm sites. Sales of poultry and other meat products (excluding fish) are legal so long as these products are processed </w:t>
      </w:r>
      <w:r w:rsidR="00B134E5">
        <w:rPr>
          <w:rFonts w:ascii="Times New Roman" w:hAnsi="Times New Roman" w:cs="Times New Roman"/>
          <w:sz w:val="24"/>
          <w:szCs w:val="24"/>
        </w:rPr>
        <w:t xml:space="preserve">prior to sale </w:t>
      </w:r>
      <w:r w:rsidR="00104CCE">
        <w:rPr>
          <w:rFonts w:ascii="Times New Roman" w:hAnsi="Times New Roman" w:cs="Times New Roman"/>
          <w:sz w:val="24"/>
          <w:szCs w:val="24"/>
        </w:rPr>
        <w:t xml:space="preserve">within an establishment </w:t>
      </w:r>
      <w:r w:rsidR="004D415C">
        <w:rPr>
          <w:rFonts w:ascii="Times New Roman" w:hAnsi="Times New Roman" w:cs="Times New Roman"/>
          <w:sz w:val="24"/>
          <w:szCs w:val="24"/>
        </w:rPr>
        <w:t xml:space="preserve">that is </w:t>
      </w:r>
      <w:r w:rsidR="00104CCE">
        <w:rPr>
          <w:rFonts w:ascii="Times New Roman" w:hAnsi="Times New Roman" w:cs="Times New Roman"/>
          <w:sz w:val="24"/>
          <w:szCs w:val="24"/>
        </w:rPr>
        <w:t>subject to federal or state inspection. Other forms of food such as wild game, canned meats or vegetables, raw milk, several forms of tea, homemade juices, bottled water from a private well/spring, expressos, lattes, and homebrew beer or wine</w:t>
      </w:r>
      <w:r w:rsidR="00C925EE">
        <w:rPr>
          <w:rFonts w:ascii="Times New Roman" w:hAnsi="Times New Roman" w:cs="Times New Roman"/>
          <w:sz w:val="24"/>
          <w:szCs w:val="24"/>
        </w:rPr>
        <w:t xml:space="preserve"> are not allowed for sale by agricultural producers. Numerous other rules apply to agricultural producers that must be followed prior to sale within a local food hub. As to the latter, should meat and raw vegetables be offered for sale, toileting facilities are required </w:t>
      </w:r>
      <w:proofErr w:type="gramStart"/>
      <w:r w:rsidR="00C925EE">
        <w:rPr>
          <w:rFonts w:ascii="Times New Roman" w:hAnsi="Times New Roman" w:cs="Times New Roman"/>
          <w:sz w:val="24"/>
          <w:szCs w:val="24"/>
        </w:rPr>
        <w:t>in order to</w:t>
      </w:r>
      <w:proofErr w:type="gramEnd"/>
      <w:r w:rsidR="00C925EE">
        <w:rPr>
          <w:rFonts w:ascii="Times New Roman" w:hAnsi="Times New Roman" w:cs="Times New Roman"/>
          <w:sz w:val="24"/>
          <w:szCs w:val="24"/>
        </w:rPr>
        <w:t xml:space="preserve"> address cleansing of utensils</w:t>
      </w:r>
      <w:r w:rsidR="004D415C">
        <w:rPr>
          <w:rFonts w:ascii="Times New Roman" w:hAnsi="Times New Roman" w:cs="Times New Roman"/>
          <w:sz w:val="24"/>
          <w:szCs w:val="24"/>
        </w:rPr>
        <w:t xml:space="preserve"> and</w:t>
      </w:r>
      <w:r w:rsidR="00C925EE">
        <w:rPr>
          <w:rFonts w:ascii="Times New Roman" w:hAnsi="Times New Roman" w:cs="Times New Roman"/>
          <w:sz w:val="24"/>
          <w:szCs w:val="24"/>
        </w:rPr>
        <w:t xml:space="preserve"> cutting board</w:t>
      </w:r>
      <w:r w:rsidR="004D415C">
        <w:rPr>
          <w:rFonts w:ascii="Times New Roman" w:hAnsi="Times New Roman" w:cs="Times New Roman"/>
          <w:sz w:val="24"/>
          <w:szCs w:val="24"/>
        </w:rPr>
        <w:t>s</w:t>
      </w:r>
      <w:r w:rsidR="00C925EE">
        <w:rPr>
          <w:rFonts w:ascii="Times New Roman" w:hAnsi="Times New Roman" w:cs="Times New Roman"/>
          <w:sz w:val="24"/>
          <w:szCs w:val="24"/>
        </w:rPr>
        <w:t>, and human hand</w:t>
      </w:r>
      <w:r w:rsidR="004D415C">
        <w:rPr>
          <w:rFonts w:ascii="Times New Roman" w:hAnsi="Times New Roman" w:cs="Times New Roman"/>
          <w:sz w:val="24"/>
          <w:szCs w:val="24"/>
        </w:rPr>
        <w:t xml:space="preserve"> activity</w:t>
      </w:r>
      <w:r w:rsidR="00C925EE">
        <w:rPr>
          <w:rFonts w:ascii="Times New Roman" w:hAnsi="Times New Roman" w:cs="Times New Roman"/>
          <w:sz w:val="24"/>
          <w:szCs w:val="24"/>
        </w:rPr>
        <w:t xml:space="preserve"> during and after handling such products.</w:t>
      </w:r>
      <w:r w:rsidR="004D415C">
        <w:rPr>
          <w:rFonts w:ascii="Times New Roman" w:hAnsi="Times New Roman" w:cs="Times New Roman"/>
          <w:sz w:val="24"/>
          <w:szCs w:val="24"/>
        </w:rPr>
        <w:t xml:space="preserve"> And, from a “customer” viewpoint such facilities contribute enormously to </w:t>
      </w:r>
      <w:r w:rsidR="00CF2CC5">
        <w:rPr>
          <w:rFonts w:ascii="Times New Roman" w:hAnsi="Times New Roman" w:cs="Times New Roman"/>
          <w:sz w:val="24"/>
          <w:szCs w:val="24"/>
        </w:rPr>
        <w:t>a comfortable sense of wellbeing.</w:t>
      </w:r>
    </w:p>
    <w:p w14:paraId="249731D5" w14:textId="77D12260" w:rsidR="00B54E07" w:rsidRDefault="009736F6" w:rsidP="00B54E07">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Consider creating a </w:t>
      </w:r>
      <w:r w:rsidRPr="009736F6">
        <w:rPr>
          <w:rFonts w:ascii="Times New Roman" w:hAnsi="Times New Roman" w:cs="Times New Roman"/>
          <w:b/>
          <w:i/>
          <w:sz w:val="24"/>
          <w:szCs w:val="24"/>
          <w:u w:val="single"/>
        </w:rPr>
        <w:t>Shey</w:t>
      </w:r>
      <w:r>
        <w:rPr>
          <w:rFonts w:ascii="Times New Roman" w:hAnsi="Times New Roman" w:cs="Times New Roman"/>
          <w:b/>
          <w:i/>
          <w:sz w:val="24"/>
          <w:szCs w:val="24"/>
          <w:u w:val="single"/>
        </w:rPr>
        <w:t>e</w:t>
      </w:r>
      <w:r w:rsidRPr="009736F6">
        <w:rPr>
          <w:rFonts w:ascii="Times New Roman" w:hAnsi="Times New Roman" w:cs="Times New Roman"/>
          <w:b/>
          <w:i/>
          <w:sz w:val="24"/>
          <w:szCs w:val="24"/>
          <w:u w:val="single"/>
        </w:rPr>
        <w:t>nne River Park</w:t>
      </w:r>
      <w:r>
        <w:rPr>
          <w:rFonts w:ascii="Times New Roman" w:hAnsi="Times New Roman" w:cs="Times New Roman"/>
          <w:b/>
          <w:sz w:val="24"/>
          <w:szCs w:val="24"/>
          <w:u w:val="single"/>
        </w:rPr>
        <w:t xml:space="preserve">.  </w:t>
      </w:r>
    </w:p>
    <w:p w14:paraId="03F2D423" w14:textId="676BEA6C" w:rsidR="00B54E07" w:rsidRDefault="00B54E07" w:rsidP="00B54E07">
      <w:pPr>
        <w:spacing w:after="0" w:line="240" w:lineRule="auto"/>
        <w:jc w:val="both"/>
        <w:rPr>
          <w:rFonts w:ascii="Times New Roman" w:hAnsi="Times New Roman" w:cs="Times New Roman"/>
          <w:sz w:val="24"/>
          <w:szCs w:val="24"/>
        </w:rPr>
      </w:pPr>
    </w:p>
    <w:p w14:paraId="574D598D" w14:textId="2D20BA4E" w:rsidR="00174FC5" w:rsidRDefault="009D0067" w:rsidP="00AE2CFE">
      <w:pPr>
        <w:jc w:val="both"/>
        <w:rPr>
          <w:rFonts w:ascii="Times New Roman" w:hAnsi="Times New Roman" w:cs="Times New Roman"/>
          <w:sz w:val="24"/>
          <w:szCs w:val="24"/>
        </w:rPr>
      </w:pPr>
      <w:r>
        <w:rPr>
          <w:noProof/>
        </w:rPr>
        <w:drawing>
          <wp:anchor distT="0" distB="0" distL="114300" distR="114300" simplePos="0" relativeHeight="251670016" behindDoc="0" locked="0" layoutInCell="1" allowOverlap="1" wp14:anchorId="5319004E" wp14:editId="60438C9F">
            <wp:simplePos x="0" y="0"/>
            <wp:positionH relativeFrom="margin">
              <wp:posOffset>4366260</wp:posOffset>
            </wp:positionH>
            <wp:positionV relativeFrom="margin">
              <wp:posOffset>1215390</wp:posOffset>
            </wp:positionV>
            <wp:extent cx="2438400" cy="1781175"/>
            <wp:effectExtent l="0" t="0" r="0" b="952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4">
                      <a:extLst>
                        <a:ext uri="{28A0092B-C50C-407E-A947-70E740481C1C}">
                          <a14:useLocalDpi xmlns:a14="http://schemas.microsoft.com/office/drawing/2010/main" val="0"/>
                        </a:ext>
                      </a:extLst>
                    </a:blip>
                    <a:srcRect t="8333"/>
                    <a:stretch/>
                  </pic:blipFill>
                  <pic:spPr bwMode="auto">
                    <a:xfrm>
                      <a:off x="0" y="0"/>
                      <a:ext cx="2438400" cy="17811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134E5">
        <w:rPr>
          <w:rFonts w:ascii="Times New Roman" w:hAnsi="Times New Roman" w:cs="Times New Roman"/>
          <w:sz w:val="24"/>
          <w:szCs w:val="24"/>
        </w:rPr>
        <w:t xml:space="preserve">Harvey possesses notable park and recreation space, </w:t>
      </w:r>
      <w:r w:rsidR="00BE6827">
        <w:rPr>
          <w:rFonts w:ascii="Times New Roman" w:hAnsi="Times New Roman" w:cs="Times New Roman"/>
          <w:sz w:val="24"/>
          <w:szCs w:val="24"/>
        </w:rPr>
        <w:t xml:space="preserve">one site of which is noted to the right, perhaps </w:t>
      </w:r>
      <w:r w:rsidR="00AE2CFE">
        <w:rPr>
          <w:rFonts w:ascii="Times New Roman" w:hAnsi="Times New Roman" w:cs="Times New Roman"/>
          <w:sz w:val="24"/>
          <w:szCs w:val="24"/>
        </w:rPr>
        <w:t>spacious beyond</w:t>
      </w:r>
      <w:r w:rsidR="00B134E5">
        <w:rPr>
          <w:rFonts w:ascii="Times New Roman" w:hAnsi="Times New Roman" w:cs="Times New Roman"/>
          <w:sz w:val="24"/>
          <w:szCs w:val="24"/>
        </w:rPr>
        <w:t xml:space="preserve"> what might be expect</w:t>
      </w:r>
      <w:r w:rsidR="00AE2CFE">
        <w:rPr>
          <w:rFonts w:ascii="Times New Roman" w:hAnsi="Times New Roman" w:cs="Times New Roman"/>
          <w:sz w:val="24"/>
          <w:szCs w:val="24"/>
        </w:rPr>
        <w:t>ed</w:t>
      </w:r>
      <w:r w:rsidR="00B134E5">
        <w:rPr>
          <w:rFonts w:ascii="Times New Roman" w:hAnsi="Times New Roman" w:cs="Times New Roman"/>
          <w:sz w:val="24"/>
          <w:szCs w:val="24"/>
        </w:rPr>
        <w:t xml:space="preserve"> of a city its size.</w:t>
      </w:r>
      <w:r w:rsidR="00AE2CFE">
        <w:rPr>
          <w:rFonts w:ascii="Times New Roman" w:hAnsi="Times New Roman" w:cs="Times New Roman"/>
          <w:sz w:val="24"/>
          <w:szCs w:val="24"/>
        </w:rPr>
        <w:t xml:space="preserve"> </w:t>
      </w:r>
      <w:r w:rsidR="00F87DD5">
        <w:rPr>
          <w:rFonts w:ascii="Times New Roman" w:hAnsi="Times New Roman" w:cs="Times New Roman"/>
          <w:sz w:val="24"/>
          <w:szCs w:val="24"/>
        </w:rPr>
        <w:t>However, p</w:t>
      </w:r>
      <w:r w:rsidR="00AE2CFE">
        <w:rPr>
          <w:rFonts w:ascii="Times New Roman" w:hAnsi="Times New Roman" w:cs="Times New Roman"/>
          <w:sz w:val="24"/>
          <w:szCs w:val="24"/>
        </w:rPr>
        <w:t xml:space="preserve">ark and recreation areas provide activities for people of all ages through centers for organized recreational activity, stunning “greenways” for gazing and cognitive exploration of “what-if’s”, potential historical sites, </w:t>
      </w:r>
      <w:proofErr w:type="gramStart"/>
      <w:r w:rsidR="00AE2CFE">
        <w:rPr>
          <w:rFonts w:ascii="Times New Roman" w:hAnsi="Times New Roman" w:cs="Times New Roman"/>
          <w:sz w:val="24"/>
          <w:szCs w:val="24"/>
        </w:rPr>
        <w:t>swimming</w:t>
      </w:r>
      <w:proofErr w:type="gramEnd"/>
      <w:r w:rsidR="00AE2CFE">
        <w:rPr>
          <w:rFonts w:ascii="Times New Roman" w:hAnsi="Times New Roman" w:cs="Times New Roman"/>
          <w:sz w:val="24"/>
          <w:szCs w:val="24"/>
        </w:rPr>
        <w:t xml:space="preserve"> and boating, picnicking areas, running, </w:t>
      </w:r>
      <w:r w:rsidR="00AA2AEB">
        <w:rPr>
          <w:rFonts w:ascii="Times New Roman" w:hAnsi="Times New Roman" w:cs="Times New Roman"/>
          <w:sz w:val="24"/>
          <w:szCs w:val="24"/>
        </w:rPr>
        <w:t xml:space="preserve">and </w:t>
      </w:r>
      <w:r w:rsidR="00AE2CFE">
        <w:rPr>
          <w:rFonts w:ascii="Times New Roman" w:hAnsi="Times New Roman" w:cs="Times New Roman"/>
          <w:sz w:val="24"/>
          <w:szCs w:val="24"/>
        </w:rPr>
        <w:t>power-wa</w:t>
      </w:r>
      <w:r w:rsidR="00EC16E3">
        <w:rPr>
          <w:rFonts w:ascii="Times New Roman" w:hAnsi="Times New Roman" w:cs="Times New Roman"/>
          <w:sz w:val="24"/>
          <w:szCs w:val="24"/>
        </w:rPr>
        <w:t>k</w:t>
      </w:r>
      <w:r w:rsidR="00AE2CFE">
        <w:rPr>
          <w:rFonts w:ascii="Times New Roman" w:hAnsi="Times New Roman" w:cs="Times New Roman"/>
          <w:sz w:val="24"/>
          <w:szCs w:val="24"/>
        </w:rPr>
        <w:t>ing,</w:t>
      </w:r>
      <w:r w:rsidR="00EC16E3">
        <w:rPr>
          <w:rFonts w:ascii="Times New Roman" w:hAnsi="Times New Roman" w:cs="Times New Roman"/>
          <w:sz w:val="24"/>
          <w:szCs w:val="24"/>
        </w:rPr>
        <w:t xml:space="preserve"> biking,</w:t>
      </w:r>
      <w:r w:rsidR="00AE2CFE">
        <w:rPr>
          <w:rFonts w:ascii="Times New Roman" w:hAnsi="Times New Roman" w:cs="Times New Roman"/>
          <w:sz w:val="24"/>
          <w:szCs w:val="24"/>
        </w:rPr>
        <w:t xml:space="preserve"> and skate boarding.</w:t>
      </w:r>
      <w:r w:rsidR="00B134E5">
        <w:rPr>
          <w:rFonts w:ascii="Times New Roman" w:hAnsi="Times New Roman" w:cs="Times New Roman"/>
          <w:sz w:val="24"/>
          <w:szCs w:val="24"/>
        </w:rPr>
        <w:t xml:space="preserve"> </w:t>
      </w:r>
      <w:r w:rsidR="00AE2CFE">
        <w:rPr>
          <w:rFonts w:ascii="Times New Roman" w:hAnsi="Times New Roman" w:cs="Times New Roman"/>
          <w:sz w:val="24"/>
          <w:szCs w:val="24"/>
        </w:rPr>
        <w:t xml:space="preserve">Since Centennial Nature Park is now linked to </w:t>
      </w:r>
      <w:r w:rsidR="00174FC5">
        <w:rPr>
          <w:rFonts w:ascii="Times New Roman" w:hAnsi="Times New Roman" w:cs="Times New Roman"/>
          <w:sz w:val="24"/>
          <w:szCs w:val="24"/>
        </w:rPr>
        <w:t xml:space="preserve">G.F. Schroeder Park </w:t>
      </w:r>
      <w:r w:rsidR="00B41BE9">
        <w:rPr>
          <w:rFonts w:ascii="Times New Roman" w:hAnsi="Times New Roman" w:cs="Times New Roman"/>
          <w:sz w:val="24"/>
          <w:szCs w:val="24"/>
        </w:rPr>
        <w:t xml:space="preserve">and </w:t>
      </w:r>
      <w:r w:rsidR="00E9023D">
        <w:rPr>
          <w:rFonts w:ascii="Times New Roman" w:hAnsi="Times New Roman" w:cs="Times New Roman"/>
          <w:sz w:val="24"/>
          <w:szCs w:val="24"/>
        </w:rPr>
        <w:t xml:space="preserve">Harvey City Reservoir </w:t>
      </w:r>
      <w:r w:rsidR="00AE2CFE">
        <w:rPr>
          <w:rFonts w:ascii="Times New Roman" w:hAnsi="Times New Roman" w:cs="Times New Roman"/>
          <w:sz w:val="24"/>
          <w:szCs w:val="24"/>
        </w:rPr>
        <w:t xml:space="preserve">via </w:t>
      </w:r>
      <w:r w:rsidR="00EC16E3">
        <w:rPr>
          <w:rFonts w:ascii="Times New Roman" w:hAnsi="Times New Roman" w:cs="Times New Roman"/>
          <w:sz w:val="24"/>
          <w:szCs w:val="24"/>
        </w:rPr>
        <w:t xml:space="preserve">a </w:t>
      </w:r>
      <w:r w:rsidR="00AE2CFE">
        <w:rPr>
          <w:rFonts w:ascii="Times New Roman" w:hAnsi="Times New Roman" w:cs="Times New Roman"/>
          <w:sz w:val="24"/>
          <w:szCs w:val="24"/>
        </w:rPr>
        <w:t xml:space="preserve">paved </w:t>
      </w:r>
      <w:r w:rsidR="00EC16E3">
        <w:rPr>
          <w:rFonts w:ascii="Times New Roman" w:hAnsi="Times New Roman" w:cs="Times New Roman"/>
          <w:sz w:val="24"/>
          <w:szCs w:val="24"/>
        </w:rPr>
        <w:t>s</w:t>
      </w:r>
      <w:r w:rsidR="00AE2CFE">
        <w:rPr>
          <w:rFonts w:ascii="Times New Roman" w:hAnsi="Times New Roman" w:cs="Times New Roman"/>
          <w:sz w:val="24"/>
          <w:szCs w:val="24"/>
        </w:rPr>
        <w:t xml:space="preserve">idewalk/bikeway, </w:t>
      </w:r>
      <w:r w:rsidR="00EC16E3">
        <w:rPr>
          <w:rFonts w:ascii="Times New Roman" w:hAnsi="Times New Roman" w:cs="Times New Roman"/>
          <w:sz w:val="24"/>
          <w:szCs w:val="24"/>
        </w:rPr>
        <w:t>it is time</w:t>
      </w:r>
      <w:r w:rsidR="00473F35">
        <w:rPr>
          <w:rFonts w:ascii="Times New Roman" w:hAnsi="Times New Roman" w:cs="Times New Roman"/>
          <w:sz w:val="24"/>
          <w:szCs w:val="24"/>
        </w:rPr>
        <w:t>ly</w:t>
      </w:r>
      <w:r w:rsidR="00EC16E3">
        <w:rPr>
          <w:rFonts w:ascii="Times New Roman" w:hAnsi="Times New Roman" w:cs="Times New Roman"/>
          <w:sz w:val="24"/>
          <w:szCs w:val="24"/>
        </w:rPr>
        <w:t xml:space="preserve"> to contemplate what </w:t>
      </w:r>
      <w:r w:rsidR="00174FC5">
        <w:rPr>
          <w:rFonts w:ascii="Times New Roman" w:hAnsi="Times New Roman" w:cs="Times New Roman"/>
          <w:sz w:val="24"/>
          <w:szCs w:val="24"/>
        </w:rPr>
        <w:t xml:space="preserve">a refurbished Schroeder Memorial Park and an expanded </w:t>
      </w:r>
      <w:r w:rsidR="00EC16E3">
        <w:rPr>
          <w:rFonts w:ascii="Times New Roman" w:hAnsi="Times New Roman" w:cs="Times New Roman"/>
          <w:sz w:val="24"/>
          <w:szCs w:val="24"/>
        </w:rPr>
        <w:t xml:space="preserve">park </w:t>
      </w:r>
      <w:r w:rsidR="00174FC5">
        <w:rPr>
          <w:rFonts w:ascii="Times New Roman" w:hAnsi="Times New Roman" w:cs="Times New Roman"/>
          <w:sz w:val="24"/>
          <w:szCs w:val="24"/>
        </w:rPr>
        <w:t xml:space="preserve">to the east </w:t>
      </w:r>
      <w:r w:rsidR="00EC16E3">
        <w:rPr>
          <w:rFonts w:ascii="Times New Roman" w:hAnsi="Times New Roman" w:cs="Times New Roman"/>
          <w:sz w:val="24"/>
          <w:szCs w:val="24"/>
        </w:rPr>
        <w:t xml:space="preserve">on the </w:t>
      </w:r>
      <w:r w:rsidR="001F6CB0">
        <w:rPr>
          <w:rFonts w:ascii="Times New Roman" w:hAnsi="Times New Roman" w:cs="Times New Roman"/>
          <w:sz w:val="24"/>
          <w:szCs w:val="24"/>
        </w:rPr>
        <w:t xml:space="preserve">north shore of Harvey City Reservoir (a few Harvey business owners have wondered aloud about renaming the area </w:t>
      </w:r>
      <w:r w:rsidR="00EC16E3">
        <w:rPr>
          <w:rFonts w:ascii="Times New Roman" w:hAnsi="Times New Roman" w:cs="Times New Roman"/>
          <w:sz w:val="24"/>
          <w:szCs w:val="24"/>
        </w:rPr>
        <w:t>“Sheyenne Valley Lake”</w:t>
      </w:r>
      <w:r w:rsidR="001F6CB0">
        <w:rPr>
          <w:rFonts w:ascii="Times New Roman" w:hAnsi="Times New Roman" w:cs="Times New Roman"/>
          <w:sz w:val="24"/>
          <w:szCs w:val="24"/>
        </w:rPr>
        <w:t>)</w:t>
      </w:r>
      <w:r w:rsidR="00EC16E3">
        <w:rPr>
          <w:rFonts w:ascii="Times New Roman" w:hAnsi="Times New Roman" w:cs="Times New Roman"/>
          <w:sz w:val="24"/>
          <w:szCs w:val="24"/>
        </w:rPr>
        <w:t xml:space="preserve"> might </w:t>
      </w:r>
      <w:r w:rsidR="00174FC5">
        <w:rPr>
          <w:rFonts w:ascii="Times New Roman" w:hAnsi="Times New Roman" w:cs="Times New Roman"/>
          <w:sz w:val="24"/>
          <w:szCs w:val="24"/>
        </w:rPr>
        <w:t xml:space="preserve">evolve </w:t>
      </w:r>
      <w:r w:rsidR="00EC16E3">
        <w:rPr>
          <w:rFonts w:ascii="Times New Roman" w:hAnsi="Times New Roman" w:cs="Times New Roman"/>
          <w:sz w:val="24"/>
          <w:szCs w:val="24"/>
        </w:rPr>
        <w:t>into</w:t>
      </w:r>
      <w:r w:rsidR="00D64F17">
        <w:rPr>
          <w:rFonts w:ascii="Times New Roman" w:hAnsi="Times New Roman" w:cs="Times New Roman"/>
          <w:sz w:val="24"/>
          <w:szCs w:val="24"/>
        </w:rPr>
        <w:t xml:space="preserve"> as a natural ex</w:t>
      </w:r>
      <w:r w:rsidR="001F6CB0">
        <w:rPr>
          <w:rFonts w:ascii="Times New Roman" w:hAnsi="Times New Roman" w:cs="Times New Roman"/>
          <w:sz w:val="24"/>
          <w:szCs w:val="24"/>
        </w:rPr>
        <w:t>pa</w:t>
      </w:r>
      <w:r w:rsidR="00D64F17">
        <w:rPr>
          <w:rFonts w:ascii="Times New Roman" w:hAnsi="Times New Roman" w:cs="Times New Roman"/>
          <w:sz w:val="24"/>
          <w:szCs w:val="24"/>
        </w:rPr>
        <w:t xml:space="preserve">nsion of current facilities. </w:t>
      </w:r>
      <w:r w:rsidR="00473F35">
        <w:rPr>
          <w:rFonts w:ascii="Times New Roman" w:hAnsi="Times New Roman" w:cs="Times New Roman"/>
          <w:sz w:val="24"/>
          <w:szCs w:val="24"/>
        </w:rPr>
        <w:t>Presently, t</w:t>
      </w:r>
      <w:r w:rsidR="00D64F17">
        <w:rPr>
          <w:rFonts w:ascii="Times New Roman" w:hAnsi="Times New Roman" w:cs="Times New Roman"/>
          <w:sz w:val="24"/>
          <w:szCs w:val="24"/>
        </w:rPr>
        <w:t xml:space="preserve">hese </w:t>
      </w:r>
      <w:r w:rsidR="00EC16E3">
        <w:rPr>
          <w:rFonts w:ascii="Times New Roman" w:hAnsi="Times New Roman" w:cs="Times New Roman"/>
          <w:sz w:val="24"/>
          <w:szCs w:val="24"/>
        </w:rPr>
        <w:t xml:space="preserve">facilities include </w:t>
      </w:r>
      <w:r w:rsidR="00174FC5">
        <w:rPr>
          <w:rFonts w:ascii="Times New Roman" w:hAnsi="Times New Roman" w:cs="Times New Roman"/>
          <w:sz w:val="24"/>
          <w:szCs w:val="24"/>
        </w:rPr>
        <w:t xml:space="preserve">a </w:t>
      </w:r>
      <w:r w:rsidR="00EC16E3">
        <w:rPr>
          <w:rFonts w:ascii="Times New Roman" w:hAnsi="Times New Roman" w:cs="Times New Roman"/>
          <w:sz w:val="24"/>
          <w:szCs w:val="24"/>
        </w:rPr>
        <w:t>paved entry</w:t>
      </w:r>
      <w:r w:rsidR="00174FC5">
        <w:rPr>
          <w:rFonts w:ascii="Times New Roman" w:hAnsi="Times New Roman" w:cs="Times New Roman"/>
          <w:sz w:val="24"/>
          <w:szCs w:val="24"/>
        </w:rPr>
        <w:t>/exit</w:t>
      </w:r>
      <w:r w:rsidR="00EC16E3">
        <w:rPr>
          <w:rFonts w:ascii="Times New Roman" w:hAnsi="Times New Roman" w:cs="Times New Roman"/>
          <w:sz w:val="24"/>
          <w:szCs w:val="24"/>
        </w:rPr>
        <w:t xml:space="preserve"> drive into the western end of </w:t>
      </w:r>
      <w:r w:rsidR="00174FC5">
        <w:rPr>
          <w:rFonts w:ascii="Times New Roman" w:hAnsi="Times New Roman" w:cs="Times New Roman"/>
          <w:sz w:val="24"/>
          <w:szCs w:val="24"/>
        </w:rPr>
        <w:t xml:space="preserve">G.F. Schroeder Memorial Park, </w:t>
      </w:r>
      <w:r w:rsidR="001F6CB0">
        <w:rPr>
          <w:rFonts w:ascii="Times New Roman" w:hAnsi="Times New Roman" w:cs="Times New Roman"/>
          <w:sz w:val="24"/>
          <w:szCs w:val="24"/>
        </w:rPr>
        <w:t xml:space="preserve">a </w:t>
      </w:r>
      <w:r w:rsidR="00174FC5">
        <w:rPr>
          <w:rFonts w:ascii="Times New Roman" w:hAnsi="Times New Roman" w:cs="Times New Roman"/>
          <w:sz w:val="24"/>
          <w:szCs w:val="24"/>
        </w:rPr>
        <w:t xml:space="preserve">park shelter, picnic facilities, boat ramps, a swimming beach, and paved walkways within the area. </w:t>
      </w:r>
      <w:r w:rsidR="001F6CB0">
        <w:rPr>
          <w:rFonts w:ascii="Times New Roman" w:hAnsi="Times New Roman" w:cs="Times New Roman"/>
          <w:sz w:val="24"/>
          <w:szCs w:val="24"/>
        </w:rPr>
        <w:t xml:space="preserve">The construction of additional fixed assets such as </w:t>
      </w:r>
      <w:r w:rsidR="00731B8A">
        <w:rPr>
          <w:rFonts w:ascii="Times New Roman" w:hAnsi="Times New Roman" w:cs="Times New Roman"/>
          <w:sz w:val="24"/>
          <w:szCs w:val="24"/>
        </w:rPr>
        <w:t xml:space="preserve">more electrical power, </w:t>
      </w:r>
      <w:r w:rsidR="001F6CB0">
        <w:rPr>
          <w:rFonts w:ascii="Times New Roman" w:hAnsi="Times New Roman" w:cs="Times New Roman"/>
          <w:sz w:val="24"/>
          <w:szCs w:val="24"/>
        </w:rPr>
        <w:t>an adult exercise facility, more shelter</w:t>
      </w:r>
      <w:r w:rsidR="00902FD7">
        <w:rPr>
          <w:rFonts w:ascii="Times New Roman" w:hAnsi="Times New Roman" w:cs="Times New Roman"/>
          <w:sz w:val="24"/>
          <w:szCs w:val="24"/>
        </w:rPr>
        <w:t>ing</w:t>
      </w:r>
      <w:r w:rsidR="001F6CB0">
        <w:rPr>
          <w:rFonts w:ascii="Times New Roman" w:hAnsi="Times New Roman" w:cs="Times New Roman"/>
          <w:sz w:val="24"/>
          <w:szCs w:val="24"/>
        </w:rPr>
        <w:t>,</w:t>
      </w:r>
      <w:r w:rsidR="00902FD7">
        <w:rPr>
          <w:rFonts w:ascii="Times New Roman" w:hAnsi="Times New Roman" w:cs="Times New Roman"/>
          <w:sz w:val="24"/>
          <w:szCs w:val="24"/>
        </w:rPr>
        <w:t xml:space="preserve"> </w:t>
      </w:r>
      <w:r w:rsidR="00C44C34">
        <w:rPr>
          <w:rFonts w:ascii="Times New Roman" w:hAnsi="Times New Roman" w:cs="Times New Roman"/>
          <w:sz w:val="24"/>
          <w:szCs w:val="24"/>
        </w:rPr>
        <w:t xml:space="preserve">a super slide, </w:t>
      </w:r>
      <w:proofErr w:type="gramStart"/>
      <w:r w:rsidR="00731B8A">
        <w:rPr>
          <w:rFonts w:ascii="Times New Roman" w:hAnsi="Times New Roman" w:cs="Times New Roman"/>
          <w:sz w:val="24"/>
          <w:szCs w:val="24"/>
        </w:rPr>
        <w:t>concrete</w:t>
      </w:r>
      <w:proofErr w:type="gramEnd"/>
      <w:r w:rsidR="00731B8A">
        <w:rPr>
          <w:rFonts w:ascii="Times New Roman" w:hAnsi="Times New Roman" w:cs="Times New Roman"/>
          <w:sz w:val="24"/>
          <w:szCs w:val="24"/>
        </w:rPr>
        <w:t xml:space="preserve"> or bituminous pads for mobile food trucks, </w:t>
      </w:r>
      <w:r w:rsidR="00902FD7">
        <w:rPr>
          <w:rFonts w:ascii="Times New Roman" w:hAnsi="Times New Roman" w:cs="Times New Roman"/>
          <w:sz w:val="24"/>
          <w:szCs w:val="24"/>
        </w:rPr>
        <w:t>perhaps some gaming areas, and a lake viewing kiosk that might incorporate light meal/food functionality have been suggested.</w:t>
      </w:r>
      <w:r w:rsidR="001F6CB0">
        <w:rPr>
          <w:rFonts w:ascii="Times New Roman" w:hAnsi="Times New Roman" w:cs="Times New Roman"/>
          <w:sz w:val="24"/>
          <w:szCs w:val="24"/>
        </w:rPr>
        <w:t xml:space="preserve">   </w:t>
      </w:r>
    </w:p>
    <w:p w14:paraId="4162236F" w14:textId="5B4DB82A" w:rsidR="00F56CFC" w:rsidRPr="002B5FF5" w:rsidRDefault="00174FC5" w:rsidP="0059034C">
      <w:pPr>
        <w:jc w:val="both"/>
        <w:rPr>
          <w:rFonts w:ascii="Times New Roman" w:hAnsi="Times New Roman" w:cs="Times New Roman"/>
          <w:i/>
          <w:sz w:val="24"/>
          <w:szCs w:val="24"/>
        </w:rPr>
      </w:pPr>
      <w:r>
        <w:rPr>
          <w:rFonts w:ascii="Times New Roman" w:hAnsi="Times New Roman" w:cs="Times New Roman"/>
          <w:sz w:val="24"/>
          <w:szCs w:val="24"/>
        </w:rPr>
        <w:t xml:space="preserve">Land areas just east of G.F. Schroeder Memorial Park and </w:t>
      </w:r>
      <w:r w:rsidR="00473F35">
        <w:rPr>
          <w:rFonts w:ascii="Times New Roman" w:hAnsi="Times New Roman" w:cs="Times New Roman"/>
          <w:sz w:val="24"/>
          <w:szCs w:val="24"/>
        </w:rPr>
        <w:t xml:space="preserve">south of the Bentz Addition </w:t>
      </w:r>
      <w:r>
        <w:rPr>
          <w:rFonts w:ascii="Times New Roman" w:hAnsi="Times New Roman" w:cs="Times New Roman"/>
          <w:sz w:val="24"/>
          <w:szCs w:val="24"/>
        </w:rPr>
        <w:t>adjacent to Harvey City Reservoir are privately owned</w:t>
      </w:r>
      <w:r w:rsidR="00473F35">
        <w:rPr>
          <w:rFonts w:ascii="Times New Roman" w:hAnsi="Times New Roman" w:cs="Times New Roman"/>
          <w:sz w:val="24"/>
          <w:szCs w:val="24"/>
        </w:rPr>
        <w:t>.</w:t>
      </w:r>
      <w:r>
        <w:rPr>
          <w:rFonts w:ascii="Times New Roman" w:hAnsi="Times New Roman" w:cs="Times New Roman"/>
          <w:sz w:val="24"/>
          <w:szCs w:val="24"/>
        </w:rPr>
        <w:t xml:space="preserve"> </w:t>
      </w:r>
      <w:r w:rsidR="001F6CB0">
        <w:rPr>
          <w:rFonts w:ascii="Times New Roman" w:hAnsi="Times New Roman" w:cs="Times New Roman"/>
          <w:sz w:val="24"/>
          <w:szCs w:val="24"/>
        </w:rPr>
        <w:t>Substantial interest has been repeatedly voiced to the Harvey JDA for additional shared-use pathway from the southeast edge of Centennial Park-East toward the north shore of Harvey City Reservoir</w:t>
      </w:r>
      <w:r w:rsidR="00902FD7">
        <w:rPr>
          <w:rFonts w:ascii="Times New Roman" w:hAnsi="Times New Roman" w:cs="Times New Roman"/>
          <w:sz w:val="24"/>
          <w:szCs w:val="24"/>
        </w:rPr>
        <w:t xml:space="preserve">. This shared use path would undulate along the east edge of the reservoir finger that reaches northwest toward the edge of Advent Avenue. Nearly </w:t>
      </w:r>
      <w:proofErr w:type="gramStart"/>
      <w:r w:rsidR="00902FD7">
        <w:rPr>
          <w:rFonts w:ascii="Times New Roman" w:hAnsi="Times New Roman" w:cs="Times New Roman"/>
          <w:sz w:val="24"/>
          <w:szCs w:val="24"/>
        </w:rPr>
        <w:t>all of</w:t>
      </w:r>
      <w:proofErr w:type="gramEnd"/>
      <w:r w:rsidR="00902FD7">
        <w:rPr>
          <w:rFonts w:ascii="Times New Roman" w:hAnsi="Times New Roman" w:cs="Times New Roman"/>
          <w:sz w:val="24"/>
          <w:szCs w:val="24"/>
        </w:rPr>
        <w:t xml:space="preserve"> that area is under private ownership, therefore long-term leases would have to be negotiated.</w:t>
      </w:r>
      <w:r w:rsidR="001F6CB0">
        <w:rPr>
          <w:rFonts w:ascii="Times New Roman" w:hAnsi="Times New Roman" w:cs="Times New Roman"/>
          <w:sz w:val="24"/>
          <w:szCs w:val="24"/>
        </w:rPr>
        <w:t xml:space="preserve"> </w:t>
      </w:r>
      <w:r w:rsidR="00473F35">
        <w:rPr>
          <w:rFonts w:ascii="Times New Roman" w:hAnsi="Times New Roman" w:cs="Times New Roman"/>
          <w:sz w:val="24"/>
          <w:szCs w:val="24"/>
        </w:rPr>
        <w:t xml:space="preserve">However, </w:t>
      </w:r>
      <w:r>
        <w:rPr>
          <w:rFonts w:ascii="Times New Roman" w:hAnsi="Times New Roman" w:cs="Times New Roman"/>
          <w:sz w:val="24"/>
          <w:szCs w:val="24"/>
        </w:rPr>
        <w:t xml:space="preserve">the eastern-most area located </w:t>
      </w:r>
      <w:r w:rsidR="00473F35">
        <w:rPr>
          <w:rFonts w:ascii="Times New Roman" w:hAnsi="Times New Roman" w:cs="Times New Roman"/>
          <w:sz w:val="24"/>
          <w:szCs w:val="24"/>
        </w:rPr>
        <w:t>immediately south of Julie’s Addition and bordered on the east by U.S.</w:t>
      </w:r>
      <w:r w:rsidR="00537D80">
        <w:rPr>
          <w:rFonts w:ascii="Times New Roman" w:hAnsi="Times New Roman" w:cs="Times New Roman"/>
          <w:sz w:val="24"/>
          <w:szCs w:val="24"/>
        </w:rPr>
        <w:t xml:space="preserve"> Business </w:t>
      </w:r>
      <w:r w:rsidR="00473F35">
        <w:rPr>
          <w:rFonts w:ascii="Times New Roman" w:hAnsi="Times New Roman" w:cs="Times New Roman"/>
          <w:sz w:val="24"/>
          <w:szCs w:val="24"/>
        </w:rPr>
        <w:t xml:space="preserve">Highway # </w:t>
      </w:r>
      <w:r w:rsidR="001B1565">
        <w:rPr>
          <w:rFonts w:ascii="Times New Roman" w:hAnsi="Times New Roman" w:cs="Times New Roman"/>
          <w:sz w:val="24"/>
          <w:szCs w:val="24"/>
        </w:rPr>
        <w:t xml:space="preserve">3 and </w:t>
      </w:r>
      <w:r w:rsidR="00473F35">
        <w:rPr>
          <w:rFonts w:ascii="Times New Roman" w:hAnsi="Times New Roman" w:cs="Times New Roman"/>
          <w:sz w:val="24"/>
          <w:szCs w:val="24"/>
        </w:rPr>
        <w:t xml:space="preserve">52 is </w:t>
      </w:r>
      <w:r>
        <w:rPr>
          <w:rFonts w:ascii="Times New Roman" w:hAnsi="Times New Roman" w:cs="Times New Roman"/>
          <w:sz w:val="24"/>
          <w:szCs w:val="24"/>
        </w:rPr>
        <w:t>under city ownership</w:t>
      </w:r>
      <w:r w:rsidR="00473F35">
        <w:rPr>
          <w:rFonts w:ascii="Times New Roman" w:hAnsi="Times New Roman" w:cs="Times New Roman"/>
          <w:sz w:val="24"/>
          <w:szCs w:val="24"/>
        </w:rPr>
        <w:t>. The proposed 15</w:t>
      </w:r>
      <w:r w:rsidR="00473F35" w:rsidRPr="00473F35">
        <w:rPr>
          <w:rFonts w:ascii="Times New Roman" w:hAnsi="Times New Roman" w:cs="Times New Roman"/>
          <w:sz w:val="24"/>
          <w:szCs w:val="24"/>
          <w:vertAlign w:val="superscript"/>
        </w:rPr>
        <w:t>th</w:t>
      </w:r>
      <w:r w:rsidR="00473F35">
        <w:rPr>
          <w:rFonts w:ascii="Times New Roman" w:hAnsi="Times New Roman" w:cs="Times New Roman"/>
          <w:sz w:val="24"/>
          <w:szCs w:val="24"/>
        </w:rPr>
        <w:t xml:space="preserve"> Avenue SE </w:t>
      </w:r>
      <w:r w:rsidR="00454493">
        <w:rPr>
          <w:rFonts w:ascii="Times New Roman" w:hAnsi="Times New Roman" w:cs="Times New Roman"/>
          <w:sz w:val="24"/>
          <w:szCs w:val="24"/>
        </w:rPr>
        <w:t xml:space="preserve">on the northern edge of </w:t>
      </w:r>
      <w:r w:rsidR="00473F35">
        <w:rPr>
          <w:rFonts w:ascii="Times New Roman" w:hAnsi="Times New Roman" w:cs="Times New Roman"/>
          <w:sz w:val="24"/>
          <w:szCs w:val="24"/>
        </w:rPr>
        <w:t xml:space="preserve">this area has been vacated </w:t>
      </w:r>
      <w:r w:rsidR="00583907">
        <w:rPr>
          <w:rFonts w:ascii="Times New Roman" w:hAnsi="Times New Roman" w:cs="Times New Roman"/>
          <w:sz w:val="24"/>
          <w:szCs w:val="24"/>
        </w:rPr>
        <w:t xml:space="preserve">by the city of Harvey </w:t>
      </w:r>
      <w:r w:rsidR="00473F35">
        <w:rPr>
          <w:rFonts w:ascii="Times New Roman" w:hAnsi="Times New Roman" w:cs="Times New Roman"/>
          <w:sz w:val="24"/>
          <w:szCs w:val="24"/>
        </w:rPr>
        <w:t xml:space="preserve">as some planning has emerged for a </w:t>
      </w:r>
      <w:r w:rsidR="00454493">
        <w:rPr>
          <w:rFonts w:ascii="Times New Roman" w:hAnsi="Times New Roman" w:cs="Times New Roman"/>
          <w:sz w:val="24"/>
          <w:szCs w:val="24"/>
        </w:rPr>
        <w:t xml:space="preserve">public </w:t>
      </w:r>
      <w:r w:rsidR="00473F35">
        <w:rPr>
          <w:rFonts w:ascii="Times New Roman" w:hAnsi="Times New Roman" w:cs="Times New Roman"/>
          <w:sz w:val="24"/>
          <w:szCs w:val="24"/>
        </w:rPr>
        <w:t xml:space="preserve">campground within the area. A dual-use area comprising a </w:t>
      </w:r>
      <w:r w:rsidR="00F56CFC">
        <w:rPr>
          <w:rFonts w:ascii="Times New Roman" w:hAnsi="Times New Roman" w:cs="Times New Roman"/>
          <w:sz w:val="24"/>
          <w:szCs w:val="24"/>
        </w:rPr>
        <w:t xml:space="preserve">modern </w:t>
      </w:r>
      <w:r w:rsidR="00473F35">
        <w:rPr>
          <w:rFonts w:ascii="Times New Roman" w:hAnsi="Times New Roman" w:cs="Times New Roman"/>
          <w:sz w:val="24"/>
          <w:szCs w:val="24"/>
        </w:rPr>
        <w:t xml:space="preserve">campground </w:t>
      </w:r>
      <w:r w:rsidR="00F56CFC">
        <w:rPr>
          <w:rFonts w:ascii="Times New Roman" w:hAnsi="Times New Roman" w:cs="Times New Roman"/>
          <w:sz w:val="24"/>
          <w:szCs w:val="24"/>
        </w:rPr>
        <w:t xml:space="preserve">with water, sewer and electrical amenities </w:t>
      </w:r>
      <w:r w:rsidR="00473F35">
        <w:rPr>
          <w:rFonts w:ascii="Times New Roman" w:hAnsi="Times New Roman" w:cs="Times New Roman"/>
          <w:sz w:val="24"/>
          <w:szCs w:val="24"/>
        </w:rPr>
        <w:t xml:space="preserve">and </w:t>
      </w:r>
      <w:r w:rsidR="00537D80">
        <w:rPr>
          <w:rFonts w:ascii="Times New Roman" w:hAnsi="Times New Roman" w:cs="Times New Roman"/>
          <w:sz w:val="24"/>
          <w:szCs w:val="24"/>
        </w:rPr>
        <w:t xml:space="preserve">a </w:t>
      </w:r>
      <w:r w:rsidR="00F56CFC">
        <w:rPr>
          <w:rFonts w:ascii="Times New Roman" w:hAnsi="Times New Roman" w:cs="Times New Roman"/>
          <w:sz w:val="24"/>
          <w:szCs w:val="24"/>
        </w:rPr>
        <w:t xml:space="preserve">dedicated </w:t>
      </w:r>
      <w:r w:rsidR="00473F35">
        <w:rPr>
          <w:rFonts w:ascii="Times New Roman" w:hAnsi="Times New Roman" w:cs="Times New Roman"/>
          <w:sz w:val="24"/>
          <w:szCs w:val="24"/>
        </w:rPr>
        <w:t xml:space="preserve">lakeshore recreational </w:t>
      </w:r>
      <w:r w:rsidR="00F56CFC">
        <w:rPr>
          <w:rFonts w:ascii="Times New Roman" w:hAnsi="Times New Roman" w:cs="Times New Roman"/>
          <w:sz w:val="24"/>
          <w:szCs w:val="24"/>
        </w:rPr>
        <w:t>facility</w:t>
      </w:r>
      <w:r w:rsidR="00473F35">
        <w:rPr>
          <w:rFonts w:ascii="Times New Roman" w:hAnsi="Times New Roman" w:cs="Times New Roman"/>
          <w:sz w:val="24"/>
          <w:szCs w:val="24"/>
        </w:rPr>
        <w:t xml:space="preserve"> is feasible</w:t>
      </w:r>
      <w:r w:rsidR="00454493">
        <w:rPr>
          <w:rFonts w:ascii="Times New Roman" w:hAnsi="Times New Roman" w:cs="Times New Roman"/>
          <w:sz w:val="24"/>
          <w:szCs w:val="24"/>
        </w:rPr>
        <w:t xml:space="preserve"> should a planned approach to development emerge.</w:t>
      </w:r>
      <w:r w:rsidR="00473F35">
        <w:rPr>
          <w:rFonts w:ascii="Times New Roman" w:hAnsi="Times New Roman" w:cs="Times New Roman"/>
          <w:sz w:val="24"/>
          <w:szCs w:val="24"/>
        </w:rPr>
        <w:t xml:space="preserve"> </w:t>
      </w:r>
      <w:r w:rsidR="004E2B70">
        <w:rPr>
          <w:rFonts w:ascii="Times New Roman" w:hAnsi="Times New Roman" w:cs="Times New Roman"/>
          <w:sz w:val="24"/>
          <w:szCs w:val="24"/>
        </w:rPr>
        <w:t xml:space="preserve">A suggested name for the park is </w:t>
      </w:r>
      <w:r w:rsidR="002B5FF5">
        <w:rPr>
          <w:rFonts w:ascii="Times New Roman" w:hAnsi="Times New Roman" w:cs="Times New Roman"/>
          <w:i/>
          <w:sz w:val="24"/>
          <w:szCs w:val="24"/>
        </w:rPr>
        <w:t>Sheyenne River Park.</w:t>
      </w:r>
    </w:p>
    <w:p w14:paraId="52A5EC84" w14:textId="673163E5" w:rsidR="00F56CFC" w:rsidRPr="00BD5FDB" w:rsidRDefault="00D61949" w:rsidP="0059034C">
      <w:pPr>
        <w:jc w:val="both"/>
        <w:rPr>
          <w:sz w:val="24"/>
          <w:szCs w:val="24"/>
        </w:rPr>
      </w:pPr>
      <w:r>
        <w:rPr>
          <w:noProof/>
        </w:rPr>
        <w:drawing>
          <wp:anchor distT="0" distB="0" distL="114300" distR="114300" simplePos="0" relativeHeight="251672064" behindDoc="0" locked="0" layoutInCell="1" allowOverlap="1" wp14:anchorId="3B9CE510" wp14:editId="5C0F55D1">
            <wp:simplePos x="0" y="0"/>
            <wp:positionH relativeFrom="margin">
              <wp:align>right</wp:align>
            </wp:positionH>
            <wp:positionV relativeFrom="paragraph">
              <wp:posOffset>202565</wp:posOffset>
            </wp:positionV>
            <wp:extent cx="2905125" cy="2179320"/>
            <wp:effectExtent l="0" t="0" r="9525" b="0"/>
            <wp:wrapThrough wrapText="bothSides">
              <wp:wrapPolygon edited="0">
                <wp:start x="0" y="0"/>
                <wp:lineTo x="0" y="21336"/>
                <wp:lineTo x="21529" y="21336"/>
                <wp:lineTo x="21529"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05125" cy="2179320"/>
                    </a:xfrm>
                    <a:prstGeom prst="rect">
                      <a:avLst/>
                    </a:prstGeom>
                    <a:noFill/>
                    <a:ln>
                      <a:noFill/>
                    </a:ln>
                  </pic:spPr>
                </pic:pic>
              </a:graphicData>
            </a:graphic>
            <wp14:sizeRelH relativeFrom="page">
              <wp14:pctWidth>0</wp14:pctWidth>
            </wp14:sizeRelH>
            <wp14:sizeRelV relativeFrom="page">
              <wp14:pctHeight>0</wp14:pctHeight>
            </wp14:sizeRelV>
          </wp:anchor>
        </w:drawing>
      </w:r>
      <w:r w:rsidR="009736F6">
        <w:rPr>
          <w:b/>
          <w:sz w:val="24"/>
          <w:szCs w:val="24"/>
          <w:u w:val="single"/>
        </w:rPr>
        <w:t>Expand downtown entity marketing</w:t>
      </w:r>
      <w:r w:rsidR="009736F6" w:rsidRPr="00D61949">
        <w:rPr>
          <w:b/>
          <w:sz w:val="24"/>
          <w:szCs w:val="24"/>
        </w:rPr>
        <w:t>.</w:t>
      </w:r>
      <w:r w:rsidR="009D0067" w:rsidRPr="00D61949">
        <w:rPr>
          <w:b/>
          <w:sz w:val="24"/>
          <w:szCs w:val="24"/>
        </w:rPr>
        <w:t xml:space="preserve"> </w:t>
      </w:r>
      <w:r w:rsidR="00BE2F11">
        <w:rPr>
          <w:sz w:val="24"/>
          <w:szCs w:val="24"/>
        </w:rPr>
        <w:t xml:space="preserve">Approximately thirteen percent of main street (Lincoln Avenue) properties are currently for sale, exceeding the “tipping point” toward downtown collapse by three percent. Aside from rebirthing Harvey City’s downtown through physical adjustment, re-build, and urban renewal activity </w:t>
      </w:r>
      <w:r w:rsidR="00063282">
        <w:rPr>
          <w:sz w:val="24"/>
          <w:szCs w:val="24"/>
        </w:rPr>
        <w:t>–</w:t>
      </w:r>
      <w:r w:rsidR="00BE2F11">
        <w:rPr>
          <w:sz w:val="24"/>
          <w:szCs w:val="24"/>
        </w:rPr>
        <w:t xml:space="preserve"> all potentially complicated and expensive – entity marketing may offer an added a</w:t>
      </w:r>
      <w:r w:rsidR="008254A6">
        <w:rPr>
          <w:sz w:val="24"/>
          <w:szCs w:val="24"/>
        </w:rPr>
        <w:t>djunct</w:t>
      </w:r>
      <w:r w:rsidR="00BE2F11">
        <w:rPr>
          <w:sz w:val="24"/>
          <w:szCs w:val="24"/>
        </w:rPr>
        <w:t xml:space="preserve"> to physical re-construction. </w:t>
      </w:r>
      <w:r w:rsidR="00BD5FDB" w:rsidRPr="00BD5FDB">
        <w:rPr>
          <w:sz w:val="24"/>
          <w:szCs w:val="24"/>
        </w:rPr>
        <w:t xml:space="preserve">Entity </w:t>
      </w:r>
      <w:r w:rsidR="00BD5FDB">
        <w:rPr>
          <w:sz w:val="24"/>
          <w:szCs w:val="24"/>
        </w:rPr>
        <w:t xml:space="preserve">marketing refers to an individual company, partnership, association, club, </w:t>
      </w:r>
      <w:r w:rsidR="00BE2F11">
        <w:rPr>
          <w:sz w:val="24"/>
          <w:szCs w:val="24"/>
        </w:rPr>
        <w:t xml:space="preserve">or </w:t>
      </w:r>
      <w:r w:rsidR="00BD5FDB">
        <w:rPr>
          <w:sz w:val="24"/>
          <w:szCs w:val="24"/>
        </w:rPr>
        <w:t>cooperative that has a legal and separately identifiable existence</w:t>
      </w:r>
      <w:r w:rsidR="00BE2F11">
        <w:rPr>
          <w:sz w:val="24"/>
          <w:szCs w:val="24"/>
        </w:rPr>
        <w:t xml:space="preserve"> and whose processes and activities are targeted toward getting </w:t>
      </w:r>
      <w:r w:rsidR="00F904B9">
        <w:rPr>
          <w:sz w:val="24"/>
          <w:szCs w:val="24"/>
        </w:rPr>
        <w:t xml:space="preserve">specific </w:t>
      </w:r>
      <w:r w:rsidR="00BE2F11">
        <w:rPr>
          <w:sz w:val="24"/>
          <w:szCs w:val="24"/>
        </w:rPr>
        <w:t xml:space="preserve">products or </w:t>
      </w:r>
      <w:proofErr w:type="spellStart"/>
      <w:r w:rsidR="00BE2F11">
        <w:rPr>
          <w:sz w:val="24"/>
          <w:szCs w:val="24"/>
        </w:rPr>
        <w:t>ervices</w:t>
      </w:r>
      <w:proofErr w:type="spellEnd"/>
      <w:r w:rsidR="00BE2F11">
        <w:rPr>
          <w:sz w:val="24"/>
          <w:szCs w:val="24"/>
        </w:rPr>
        <w:t xml:space="preserve"> to consumers.  A few Lincoln Avenue business enterprises now offer online access to their product or service options but more appears necessary as today’s consumers are online more often than </w:t>
      </w:r>
      <w:r w:rsidR="001B1565">
        <w:rPr>
          <w:sz w:val="24"/>
          <w:szCs w:val="24"/>
        </w:rPr>
        <w:t xml:space="preserve">they are </w:t>
      </w:r>
      <w:r w:rsidR="00BE2F11">
        <w:rPr>
          <w:sz w:val="24"/>
          <w:szCs w:val="24"/>
        </w:rPr>
        <w:t xml:space="preserve">physically present within </w:t>
      </w:r>
      <w:r w:rsidR="001B1565">
        <w:rPr>
          <w:sz w:val="24"/>
          <w:szCs w:val="24"/>
        </w:rPr>
        <w:t>Harvey’s</w:t>
      </w:r>
      <w:r w:rsidR="00BE2F11">
        <w:rPr>
          <w:sz w:val="24"/>
          <w:szCs w:val="24"/>
        </w:rPr>
        <w:t xml:space="preserve"> business entities. </w:t>
      </w:r>
      <w:r w:rsidR="001B1565">
        <w:rPr>
          <w:sz w:val="24"/>
          <w:szCs w:val="24"/>
        </w:rPr>
        <w:t xml:space="preserve">Already, effort has been expended by Harvey’s JDA toward </w:t>
      </w:r>
      <w:r w:rsidR="00F904B9">
        <w:rPr>
          <w:sz w:val="24"/>
          <w:szCs w:val="24"/>
        </w:rPr>
        <w:t>redesign</w:t>
      </w:r>
      <w:r w:rsidR="001B1565">
        <w:rPr>
          <w:sz w:val="24"/>
          <w:szCs w:val="24"/>
        </w:rPr>
        <w:t xml:space="preserve"> of Harvey’s current website so that it </w:t>
      </w:r>
      <w:r w:rsidR="00F904B9">
        <w:rPr>
          <w:sz w:val="24"/>
          <w:szCs w:val="24"/>
        </w:rPr>
        <w:t>conform</w:t>
      </w:r>
      <w:r w:rsidR="001B1565">
        <w:rPr>
          <w:sz w:val="24"/>
          <w:szCs w:val="24"/>
        </w:rPr>
        <w:t>s</w:t>
      </w:r>
      <w:r w:rsidR="00F904B9">
        <w:rPr>
          <w:sz w:val="24"/>
          <w:szCs w:val="24"/>
        </w:rPr>
        <w:t xml:space="preserve"> to contemporary internet standards</w:t>
      </w:r>
      <w:r w:rsidR="001B1565">
        <w:rPr>
          <w:sz w:val="24"/>
          <w:szCs w:val="24"/>
        </w:rPr>
        <w:t xml:space="preserve">. This design incorporates </w:t>
      </w:r>
      <w:r w:rsidR="00F904B9">
        <w:rPr>
          <w:sz w:val="24"/>
          <w:szCs w:val="24"/>
        </w:rPr>
        <w:t>performance specifications</w:t>
      </w:r>
      <w:r w:rsidR="001B1565">
        <w:rPr>
          <w:sz w:val="24"/>
          <w:szCs w:val="24"/>
        </w:rPr>
        <w:t xml:space="preserve"> </w:t>
      </w:r>
      <w:r w:rsidR="00F904B9">
        <w:rPr>
          <w:sz w:val="24"/>
          <w:szCs w:val="24"/>
        </w:rPr>
        <w:t>that specif</w:t>
      </w:r>
      <w:r w:rsidR="001B1565">
        <w:rPr>
          <w:sz w:val="24"/>
          <w:szCs w:val="24"/>
        </w:rPr>
        <w:t>ically embody</w:t>
      </w:r>
      <w:r w:rsidR="00F904B9">
        <w:rPr>
          <w:sz w:val="24"/>
          <w:szCs w:val="24"/>
        </w:rPr>
        <w:t xml:space="preserve"> an “Amazon” like shopping feature </w:t>
      </w:r>
      <w:r w:rsidR="001B1565">
        <w:rPr>
          <w:sz w:val="24"/>
          <w:szCs w:val="24"/>
        </w:rPr>
        <w:t>responding to</w:t>
      </w:r>
      <w:r w:rsidR="00F904B9">
        <w:rPr>
          <w:sz w:val="24"/>
          <w:szCs w:val="24"/>
        </w:rPr>
        <w:t xml:space="preserve"> consumer desire to order and pay </w:t>
      </w:r>
      <w:r w:rsidR="008254A6">
        <w:rPr>
          <w:sz w:val="24"/>
          <w:szCs w:val="24"/>
        </w:rPr>
        <w:t xml:space="preserve">online </w:t>
      </w:r>
      <w:r w:rsidR="00F904B9">
        <w:rPr>
          <w:sz w:val="24"/>
          <w:szCs w:val="24"/>
        </w:rPr>
        <w:t xml:space="preserve">for products/services </w:t>
      </w:r>
      <w:r w:rsidR="008254A6">
        <w:rPr>
          <w:sz w:val="24"/>
          <w:szCs w:val="24"/>
        </w:rPr>
        <w:t xml:space="preserve">that originate from </w:t>
      </w:r>
      <w:r w:rsidR="001B1565">
        <w:rPr>
          <w:sz w:val="24"/>
          <w:szCs w:val="24"/>
        </w:rPr>
        <w:t xml:space="preserve">business entities </w:t>
      </w:r>
      <w:r w:rsidR="008254A6">
        <w:rPr>
          <w:sz w:val="24"/>
          <w:szCs w:val="24"/>
        </w:rPr>
        <w:t xml:space="preserve">within the Harvey economic development area. </w:t>
      </w:r>
      <w:r w:rsidR="00F904B9">
        <w:rPr>
          <w:sz w:val="24"/>
          <w:szCs w:val="24"/>
        </w:rPr>
        <w:t xml:space="preserve"> </w:t>
      </w:r>
      <w:r w:rsidR="00BE2F11">
        <w:rPr>
          <w:sz w:val="24"/>
          <w:szCs w:val="24"/>
        </w:rPr>
        <w:t xml:space="preserve"> </w:t>
      </w:r>
    </w:p>
    <w:p w14:paraId="7BAB4582" w14:textId="2CB0549D" w:rsidR="0011005A" w:rsidRDefault="009736F6" w:rsidP="00582616">
      <w:pPr>
        <w:jc w:val="both"/>
        <w:rPr>
          <w:sz w:val="24"/>
          <w:szCs w:val="24"/>
        </w:rPr>
      </w:pPr>
      <w:r>
        <w:rPr>
          <w:b/>
          <w:sz w:val="24"/>
          <w:szCs w:val="24"/>
          <w:u w:val="single"/>
        </w:rPr>
        <w:t>Celebrate our heritage.</w:t>
      </w:r>
      <w:r w:rsidR="00290100" w:rsidRPr="00290100">
        <w:rPr>
          <w:rFonts w:ascii="Arial" w:hAnsi="Arial" w:cs="Arial"/>
          <w:noProof/>
          <w:color w:val="1A0DAB"/>
          <w:sz w:val="20"/>
          <w:szCs w:val="20"/>
          <w:bdr w:val="none" w:sz="0" w:space="0" w:color="auto" w:frame="1"/>
        </w:rPr>
        <w:t xml:space="preserve"> </w:t>
      </w:r>
      <w:r w:rsidR="001B1565">
        <w:rPr>
          <w:sz w:val="24"/>
          <w:szCs w:val="24"/>
        </w:rPr>
        <w:t>Harvey is a relatively young city within the annuals of the American history experience. It’s founding near the end of the 19</w:t>
      </w:r>
      <w:r w:rsidR="001B1565" w:rsidRPr="00D34937">
        <w:rPr>
          <w:sz w:val="24"/>
          <w:szCs w:val="24"/>
          <w:vertAlign w:val="superscript"/>
        </w:rPr>
        <w:t>th</w:t>
      </w:r>
      <w:r w:rsidR="001B1565">
        <w:rPr>
          <w:sz w:val="24"/>
          <w:szCs w:val="24"/>
        </w:rPr>
        <w:t xml:space="preserve"> century certainly marks it as a young community, though among its peers on the northern high plains it is </w:t>
      </w:r>
      <w:r w:rsidR="00583907">
        <w:rPr>
          <w:sz w:val="24"/>
          <w:szCs w:val="24"/>
        </w:rPr>
        <w:t>likely</w:t>
      </w:r>
      <w:r w:rsidR="001B1565">
        <w:rPr>
          <w:sz w:val="24"/>
          <w:szCs w:val="24"/>
        </w:rPr>
        <w:t xml:space="preserve"> as old as many. So, its heritage is not so much its age, but rather its ethnic makeup and its founding roots in railroading and production agriculture that brought Chinese, German, Irish, Norwegian, Polish, Russian, and Swedish settlers to the region. However, long before these arrivals, </w:t>
      </w:r>
      <w:r w:rsidR="001F6CB0">
        <w:rPr>
          <w:sz w:val="24"/>
          <w:szCs w:val="24"/>
        </w:rPr>
        <w:t xml:space="preserve">archeological </w:t>
      </w:r>
      <w:r w:rsidR="00583907">
        <w:rPr>
          <w:sz w:val="24"/>
          <w:szCs w:val="24"/>
        </w:rPr>
        <w:t xml:space="preserve">evidence exists confirming that </w:t>
      </w:r>
      <w:r w:rsidR="001B1565">
        <w:rPr>
          <w:sz w:val="24"/>
          <w:szCs w:val="24"/>
        </w:rPr>
        <w:t xml:space="preserve">Anishinaabe &amp; Metis, Chippewa, and Sioux American Indian </w:t>
      </w:r>
      <w:r w:rsidR="00290100">
        <w:rPr>
          <w:rFonts w:ascii="Arial" w:hAnsi="Arial" w:cs="Arial"/>
          <w:noProof/>
          <w:color w:val="1A0DAB"/>
          <w:sz w:val="20"/>
          <w:szCs w:val="20"/>
          <w:bdr w:val="none" w:sz="0" w:space="0" w:color="auto" w:frame="1"/>
        </w:rPr>
        <w:drawing>
          <wp:anchor distT="0" distB="0" distL="114300" distR="114300" simplePos="0" relativeHeight="251676160" behindDoc="0" locked="0" layoutInCell="1" allowOverlap="1" wp14:anchorId="69CBDD39" wp14:editId="1AEC2C04">
            <wp:simplePos x="0" y="0"/>
            <wp:positionH relativeFrom="margin">
              <wp:align>left</wp:align>
            </wp:positionH>
            <wp:positionV relativeFrom="paragraph">
              <wp:posOffset>6350</wp:posOffset>
            </wp:positionV>
            <wp:extent cx="2543175" cy="1501775"/>
            <wp:effectExtent l="0" t="0" r="9525" b="3175"/>
            <wp:wrapThrough wrapText="bothSides">
              <wp:wrapPolygon edited="0">
                <wp:start x="0" y="548"/>
                <wp:lineTo x="0" y="21372"/>
                <wp:lineTo x="21519" y="21372"/>
                <wp:lineTo x="21519" y="548"/>
                <wp:lineTo x="0" y="548"/>
              </wp:wrapPolygon>
            </wp:wrapThrough>
            <wp:docPr id="32" name="Picture 32" descr="Image result for pictures of indian peace pipes">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ictures of indian peace pipes">
                      <a:hlinkClick r:id="rId46" tgtFrame="&quot;_blank&quot;"/>
                    </pic:cNvPr>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5376" r="-281"/>
                    <a:stretch/>
                  </pic:blipFill>
                  <pic:spPr bwMode="auto">
                    <a:xfrm>
                      <a:off x="0" y="0"/>
                      <a:ext cx="2543175" cy="1501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3907">
        <w:rPr>
          <w:sz w:val="24"/>
          <w:szCs w:val="24"/>
        </w:rPr>
        <w:t>t</w:t>
      </w:r>
      <w:r w:rsidR="0011005A">
        <w:rPr>
          <w:sz w:val="24"/>
          <w:szCs w:val="24"/>
        </w:rPr>
        <w:t>rib</w:t>
      </w:r>
      <w:r w:rsidR="00583907">
        <w:rPr>
          <w:sz w:val="24"/>
          <w:szCs w:val="24"/>
        </w:rPr>
        <w:t xml:space="preserve">al </w:t>
      </w:r>
      <w:r w:rsidR="00F80CF8">
        <w:rPr>
          <w:sz w:val="24"/>
          <w:szCs w:val="24"/>
        </w:rPr>
        <w:t>members</w:t>
      </w:r>
      <w:r w:rsidR="0011005A">
        <w:rPr>
          <w:sz w:val="24"/>
          <w:szCs w:val="24"/>
        </w:rPr>
        <w:t xml:space="preserve"> travelled along </w:t>
      </w:r>
      <w:r w:rsidR="001F6CB0">
        <w:rPr>
          <w:sz w:val="24"/>
          <w:szCs w:val="24"/>
        </w:rPr>
        <w:t>both</w:t>
      </w:r>
      <w:r w:rsidR="0011005A">
        <w:rPr>
          <w:sz w:val="24"/>
          <w:szCs w:val="24"/>
        </w:rPr>
        <w:t xml:space="preserve"> banks of the Sheyenne River in pursuit of biota (fungi, </w:t>
      </w:r>
      <w:proofErr w:type="gramStart"/>
      <w:r w:rsidR="0011005A">
        <w:rPr>
          <w:sz w:val="24"/>
          <w:szCs w:val="24"/>
        </w:rPr>
        <w:t>fauna</w:t>
      </w:r>
      <w:proofErr w:type="gramEnd"/>
      <w:r w:rsidR="0011005A">
        <w:rPr>
          <w:sz w:val="24"/>
          <w:szCs w:val="24"/>
        </w:rPr>
        <w:t xml:space="preserve"> and flora)</w:t>
      </w:r>
      <w:r w:rsidR="00BE6827">
        <w:rPr>
          <w:sz w:val="24"/>
          <w:szCs w:val="24"/>
        </w:rPr>
        <w:t>,</w:t>
      </w:r>
      <w:r w:rsidR="00583907">
        <w:rPr>
          <w:sz w:val="24"/>
          <w:szCs w:val="24"/>
        </w:rPr>
        <w:t xml:space="preserve"> stone for fabrication of arrowheads</w:t>
      </w:r>
      <w:r w:rsidR="00BE6827">
        <w:rPr>
          <w:sz w:val="24"/>
          <w:szCs w:val="24"/>
        </w:rPr>
        <w:t xml:space="preserve">, and </w:t>
      </w:r>
      <w:r w:rsidR="007C4AA7">
        <w:rPr>
          <w:sz w:val="24"/>
          <w:szCs w:val="24"/>
        </w:rPr>
        <w:t>quantities of bison</w:t>
      </w:r>
      <w:r w:rsidR="0011005A">
        <w:rPr>
          <w:sz w:val="24"/>
          <w:szCs w:val="24"/>
        </w:rPr>
        <w:t xml:space="preserve">. </w:t>
      </w:r>
      <w:r w:rsidR="00D4203B">
        <w:rPr>
          <w:sz w:val="24"/>
          <w:szCs w:val="24"/>
        </w:rPr>
        <w:t xml:space="preserve"> </w:t>
      </w:r>
      <w:r w:rsidR="00583907">
        <w:rPr>
          <w:sz w:val="24"/>
          <w:szCs w:val="24"/>
        </w:rPr>
        <w:t xml:space="preserve">Ancient campsites </w:t>
      </w:r>
      <w:r w:rsidR="00F80CF8">
        <w:rPr>
          <w:sz w:val="24"/>
          <w:szCs w:val="24"/>
        </w:rPr>
        <w:t xml:space="preserve">close to Harvey </w:t>
      </w:r>
      <w:r w:rsidR="00583907">
        <w:rPr>
          <w:sz w:val="24"/>
          <w:szCs w:val="24"/>
        </w:rPr>
        <w:t xml:space="preserve">have been located (some have been found </w:t>
      </w:r>
      <w:proofErr w:type="gramStart"/>
      <w:r w:rsidR="00583907">
        <w:rPr>
          <w:sz w:val="24"/>
          <w:szCs w:val="24"/>
        </w:rPr>
        <w:t>as a result of</w:t>
      </w:r>
      <w:proofErr w:type="gramEnd"/>
      <w:r w:rsidR="00583907">
        <w:rPr>
          <w:sz w:val="24"/>
          <w:szCs w:val="24"/>
        </w:rPr>
        <w:t xml:space="preserve"> oil and gas pipeline siting and excavation</w:t>
      </w:r>
      <w:r w:rsidR="003A11ED">
        <w:rPr>
          <w:sz w:val="24"/>
          <w:szCs w:val="24"/>
        </w:rPr>
        <w:t>, and others due to agricultural land use activity)</w:t>
      </w:r>
      <w:r w:rsidR="00F91E92">
        <w:rPr>
          <w:sz w:val="24"/>
          <w:szCs w:val="24"/>
        </w:rPr>
        <w:t xml:space="preserve"> and several contain stone shards resulting from arrowhead fabrication</w:t>
      </w:r>
      <w:r w:rsidR="003A11ED">
        <w:rPr>
          <w:sz w:val="24"/>
          <w:szCs w:val="24"/>
        </w:rPr>
        <w:t xml:space="preserve">. </w:t>
      </w:r>
      <w:r w:rsidR="007C4AA7">
        <w:rPr>
          <w:sz w:val="24"/>
          <w:szCs w:val="24"/>
        </w:rPr>
        <w:t>I</w:t>
      </w:r>
      <w:r w:rsidR="00731B8A">
        <w:rPr>
          <w:sz w:val="24"/>
          <w:szCs w:val="24"/>
        </w:rPr>
        <w:t xml:space="preserve">n the 1860’s a pony express route existed that </w:t>
      </w:r>
      <w:r w:rsidR="00A9632A">
        <w:rPr>
          <w:sz w:val="24"/>
          <w:szCs w:val="24"/>
        </w:rPr>
        <w:t xml:space="preserve">traversed territory </w:t>
      </w:r>
      <w:r w:rsidR="00731B8A">
        <w:rPr>
          <w:sz w:val="24"/>
          <w:szCs w:val="24"/>
        </w:rPr>
        <w:t xml:space="preserve">located </w:t>
      </w:r>
      <w:r w:rsidR="00F77B33">
        <w:rPr>
          <w:sz w:val="24"/>
          <w:szCs w:val="24"/>
        </w:rPr>
        <w:t xml:space="preserve">approximately </w:t>
      </w:r>
      <w:r w:rsidR="00AA5A47">
        <w:rPr>
          <w:sz w:val="24"/>
          <w:szCs w:val="24"/>
        </w:rPr>
        <w:t>six</w:t>
      </w:r>
      <w:r w:rsidR="00731B8A">
        <w:rPr>
          <w:sz w:val="24"/>
          <w:szCs w:val="24"/>
        </w:rPr>
        <w:t xml:space="preserve"> miles north</w:t>
      </w:r>
      <w:r w:rsidR="00AA5A47">
        <w:rPr>
          <w:sz w:val="24"/>
          <w:szCs w:val="24"/>
        </w:rPr>
        <w:t>east</w:t>
      </w:r>
      <w:r w:rsidR="00731B8A">
        <w:rPr>
          <w:sz w:val="24"/>
          <w:szCs w:val="24"/>
        </w:rPr>
        <w:t xml:space="preserve"> of Harvey. </w:t>
      </w:r>
      <w:r w:rsidR="0011005A">
        <w:rPr>
          <w:sz w:val="24"/>
          <w:szCs w:val="24"/>
        </w:rPr>
        <w:t>A</w:t>
      </w:r>
      <w:r w:rsidR="001B1565">
        <w:rPr>
          <w:sz w:val="24"/>
          <w:szCs w:val="24"/>
        </w:rPr>
        <w:t>d</w:t>
      </w:r>
      <w:r w:rsidR="001F6CB0">
        <w:rPr>
          <w:sz w:val="24"/>
          <w:szCs w:val="24"/>
        </w:rPr>
        <w:t>d</w:t>
      </w:r>
      <w:r w:rsidR="001B1565">
        <w:rPr>
          <w:sz w:val="24"/>
          <w:szCs w:val="24"/>
        </w:rPr>
        <w:t xml:space="preserve">itionally, </w:t>
      </w:r>
      <w:r w:rsidR="0011005A">
        <w:rPr>
          <w:sz w:val="24"/>
          <w:szCs w:val="24"/>
        </w:rPr>
        <w:t xml:space="preserve">Harvey’s </w:t>
      </w:r>
      <w:r w:rsidR="00D34937">
        <w:rPr>
          <w:sz w:val="24"/>
          <w:szCs w:val="24"/>
        </w:rPr>
        <w:t>location beneath the</w:t>
      </w:r>
      <w:r w:rsidR="0011005A">
        <w:rPr>
          <w:sz w:val="24"/>
          <w:szCs w:val="24"/>
        </w:rPr>
        <w:t xml:space="preserve"> </w:t>
      </w:r>
      <w:r w:rsidR="00270A08">
        <w:rPr>
          <w:sz w:val="24"/>
          <w:szCs w:val="24"/>
        </w:rPr>
        <w:t>central</w:t>
      </w:r>
      <w:r w:rsidR="0011005A">
        <w:rPr>
          <w:sz w:val="24"/>
          <w:szCs w:val="24"/>
        </w:rPr>
        <w:t xml:space="preserve"> North American</w:t>
      </w:r>
      <w:r w:rsidR="00D34937">
        <w:rPr>
          <w:sz w:val="24"/>
          <w:szCs w:val="24"/>
        </w:rPr>
        <w:t xml:space="preserve"> migratory </w:t>
      </w:r>
      <w:r w:rsidR="00D4203B">
        <w:rPr>
          <w:sz w:val="24"/>
          <w:szCs w:val="24"/>
        </w:rPr>
        <w:t xml:space="preserve">bird flight paths and </w:t>
      </w:r>
      <w:r w:rsidR="0011005A">
        <w:rPr>
          <w:sz w:val="24"/>
          <w:szCs w:val="24"/>
        </w:rPr>
        <w:t xml:space="preserve">its </w:t>
      </w:r>
      <w:r w:rsidR="00D4203B">
        <w:rPr>
          <w:sz w:val="24"/>
          <w:szCs w:val="24"/>
        </w:rPr>
        <w:t xml:space="preserve">surrounding northern high plains wetlands </w:t>
      </w:r>
      <w:proofErr w:type="gramStart"/>
      <w:r w:rsidR="0011005A">
        <w:rPr>
          <w:sz w:val="24"/>
          <w:szCs w:val="24"/>
        </w:rPr>
        <w:t>provide</w:t>
      </w:r>
      <w:proofErr w:type="gramEnd"/>
      <w:r w:rsidR="0011005A">
        <w:rPr>
          <w:sz w:val="24"/>
          <w:szCs w:val="24"/>
        </w:rPr>
        <w:t xml:space="preserve"> the city with a</w:t>
      </w:r>
      <w:r w:rsidR="00731B8A">
        <w:rPr>
          <w:sz w:val="24"/>
          <w:szCs w:val="24"/>
        </w:rPr>
        <w:t>nother theme…</w:t>
      </w:r>
      <w:r w:rsidR="00F77B33">
        <w:rPr>
          <w:sz w:val="24"/>
          <w:szCs w:val="24"/>
        </w:rPr>
        <w:t>and</w:t>
      </w:r>
      <w:r w:rsidR="00F77B33" w:rsidRPr="00F77B33">
        <w:rPr>
          <w:sz w:val="24"/>
          <w:szCs w:val="24"/>
        </w:rPr>
        <w:t xml:space="preserve"> </w:t>
      </w:r>
      <w:r w:rsidR="00F80CF8">
        <w:rPr>
          <w:sz w:val="24"/>
          <w:szCs w:val="24"/>
        </w:rPr>
        <w:t xml:space="preserve">enables </w:t>
      </w:r>
      <w:r w:rsidR="00F77B33">
        <w:rPr>
          <w:sz w:val="24"/>
          <w:szCs w:val="24"/>
        </w:rPr>
        <w:t xml:space="preserve">the city to embrace </w:t>
      </w:r>
      <w:r w:rsidR="00D34937">
        <w:rPr>
          <w:sz w:val="24"/>
          <w:szCs w:val="24"/>
        </w:rPr>
        <w:t xml:space="preserve">its proximity to the Garrison Diversion Canal, the </w:t>
      </w:r>
      <w:r w:rsidR="00F80CF8">
        <w:rPr>
          <w:sz w:val="24"/>
          <w:szCs w:val="24"/>
        </w:rPr>
        <w:t>sustaining</w:t>
      </w:r>
      <w:r w:rsidR="0011005A">
        <w:rPr>
          <w:sz w:val="24"/>
          <w:szCs w:val="24"/>
        </w:rPr>
        <w:t xml:space="preserve"> </w:t>
      </w:r>
      <w:r w:rsidR="00D34937">
        <w:rPr>
          <w:sz w:val="24"/>
          <w:szCs w:val="24"/>
        </w:rPr>
        <w:t>Garrison Conservancy District,</w:t>
      </w:r>
      <w:r w:rsidR="0011005A">
        <w:rPr>
          <w:sz w:val="24"/>
          <w:szCs w:val="24"/>
        </w:rPr>
        <w:t xml:space="preserve"> the </w:t>
      </w:r>
      <w:proofErr w:type="spellStart"/>
      <w:r w:rsidR="0011005A">
        <w:rPr>
          <w:sz w:val="24"/>
          <w:szCs w:val="24"/>
        </w:rPr>
        <w:t>Lonetree</w:t>
      </w:r>
      <w:proofErr w:type="spellEnd"/>
      <w:r w:rsidR="0011005A">
        <w:rPr>
          <w:sz w:val="24"/>
          <w:szCs w:val="24"/>
        </w:rPr>
        <w:t xml:space="preserve"> Wildlife Management Area (WMA), and twenty-four other scattered </w:t>
      </w:r>
      <w:r w:rsidR="00F77B33">
        <w:rPr>
          <w:sz w:val="24"/>
          <w:szCs w:val="24"/>
        </w:rPr>
        <w:t xml:space="preserve">Wells County-based </w:t>
      </w:r>
      <w:r w:rsidR="0011005A">
        <w:rPr>
          <w:sz w:val="24"/>
          <w:szCs w:val="24"/>
        </w:rPr>
        <w:t>wildlife management areas.</w:t>
      </w:r>
    </w:p>
    <w:p w14:paraId="681C3920" w14:textId="01B7400B" w:rsidR="00D34937" w:rsidRPr="00D34937" w:rsidRDefault="0011005A" w:rsidP="009D56FE">
      <w:pPr>
        <w:jc w:val="both"/>
        <w:rPr>
          <w:sz w:val="24"/>
          <w:szCs w:val="24"/>
        </w:rPr>
      </w:pPr>
      <w:r>
        <w:rPr>
          <w:sz w:val="24"/>
          <w:szCs w:val="24"/>
        </w:rPr>
        <w:t xml:space="preserve"> </w:t>
      </w:r>
      <w:r w:rsidR="00F80CF8">
        <w:rPr>
          <w:sz w:val="24"/>
          <w:szCs w:val="24"/>
        </w:rPr>
        <w:t xml:space="preserve">And, while </w:t>
      </w:r>
      <w:r>
        <w:rPr>
          <w:sz w:val="24"/>
          <w:szCs w:val="24"/>
        </w:rPr>
        <w:t xml:space="preserve">hunting and fishing </w:t>
      </w:r>
      <w:r w:rsidR="00F80CF8">
        <w:rPr>
          <w:sz w:val="24"/>
          <w:szCs w:val="24"/>
        </w:rPr>
        <w:t xml:space="preserve">could </w:t>
      </w:r>
      <w:r>
        <w:rPr>
          <w:sz w:val="24"/>
          <w:szCs w:val="24"/>
        </w:rPr>
        <w:t xml:space="preserve">loom large when celebrating our heritage, </w:t>
      </w:r>
      <w:proofErr w:type="gramStart"/>
      <w:r>
        <w:rPr>
          <w:sz w:val="24"/>
          <w:szCs w:val="24"/>
        </w:rPr>
        <w:t>agriculture</w:t>
      </w:r>
      <w:proofErr w:type="gramEnd"/>
      <w:r>
        <w:rPr>
          <w:sz w:val="24"/>
          <w:szCs w:val="24"/>
        </w:rPr>
        <w:t xml:space="preserve"> and rail</w:t>
      </w:r>
      <w:r w:rsidR="00EA3B56">
        <w:rPr>
          <w:sz w:val="24"/>
          <w:szCs w:val="24"/>
        </w:rPr>
        <w:t xml:space="preserve"> roading need not be discounted. Other northern high plains urban areas</w:t>
      </w:r>
      <w:r w:rsidR="00FE76DE">
        <w:rPr>
          <w:sz w:val="24"/>
          <w:szCs w:val="24"/>
        </w:rPr>
        <w:t xml:space="preserve"> of Harvey’s size </w:t>
      </w:r>
      <w:r w:rsidR="00EA3B56">
        <w:rPr>
          <w:sz w:val="24"/>
          <w:szCs w:val="24"/>
        </w:rPr>
        <w:t xml:space="preserve">have developed a plethora of </w:t>
      </w:r>
      <w:r w:rsidR="00270A08">
        <w:rPr>
          <w:sz w:val="24"/>
          <w:szCs w:val="24"/>
        </w:rPr>
        <w:t xml:space="preserve">weeknight </w:t>
      </w:r>
      <w:r w:rsidR="00EA3B56">
        <w:rPr>
          <w:sz w:val="24"/>
          <w:szCs w:val="24"/>
        </w:rPr>
        <w:t xml:space="preserve">events, weekends, theatrical and musical venues employing emergent themes from both genera. And culinary </w:t>
      </w:r>
      <w:r w:rsidR="00402D24">
        <w:rPr>
          <w:sz w:val="24"/>
          <w:szCs w:val="24"/>
        </w:rPr>
        <w:t>diversity abounds with faith communities sponsoring celebratory meals in addition to restaurants featuring ethnic food within ongoing menus. More could be done should the city’s civic, athletic, faith, and restaurant communities co</w:t>
      </w:r>
      <w:r w:rsidR="00270A08">
        <w:rPr>
          <w:sz w:val="24"/>
          <w:szCs w:val="24"/>
        </w:rPr>
        <w:t>ntinue to create</w:t>
      </w:r>
      <w:r w:rsidR="00A3664F">
        <w:rPr>
          <w:sz w:val="24"/>
          <w:szCs w:val="24"/>
        </w:rPr>
        <w:t xml:space="preserve"> opportunity </w:t>
      </w:r>
      <w:r w:rsidR="00270A08">
        <w:rPr>
          <w:sz w:val="24"/>
          <w:szCs w:val="24"/>
        </w:rPr>
        <w:t xml:space="preserve">for attendance/participation at ethnic-themed events as well as for food and beverage opportunity. And, a Harvey-based </w:t>
      </w:r>
      <w:r w:rsidR="00450A1C">
        <w:rPr>
          <w:sz w:val="24"/>
          <w:szCs w:val="24"/>
        </w:rPr>
        <w:t xml:space="preserve">local </w:t>
      </w:r>
      <w:r w:rsidR="00270A08">
        <w:rPr>
          <w:sz w:val="24"/>
          <w:szCs w:val="24"/>
        </w:rPr>
        <w:t>food hub could offer ethnic flavor in the food, culinary art, visual and musical arenas.</w:t>
      </w:r>
      <w:r w:rsidR="00402D24">
        <w:rPr>
          <w:sz w:val="24"/>
          <w:szCs w:val="24"/>
        </w:rPr>
        <w:t xml:space="preserve">    </w:t>
      </w:r>
      <w:r w:rsidR="00EA3B56">
        <w:rPr>
          <w:sz w:val="24"/>
          <w:szCs w:val="24"/>
        </w:rPr>
        <w:t xml:space="preserve"> </w:t>
      </w:r>
      <w:r w:rsidR="00D34937">
        <w:rPr>
          <w:sz w:val="24"/>
          <w:szCs w:val="24"/>
        </w:rPr>
        <w:t xml:space="preserve">  </w:t>
      </w:r>
    </w:p>
    <w:p w14:paraId="0CB42E34" w14:textId="7EEC58FD" w:rsidR="003D4763" w:rsidRDefault="009736F6" w:rsidP="00251D0F">
      <w:pPr>
        <w:jc w:val="both"/>
        <w:rPr>
          <w:sz w:val="24"/>
          <w:szCs w:val="24"/>
        </w:rPr>
      </w:pPr>
      <w:r>
        <w:rPr>
          <w:b/>
          <w:sz w:val="24"/>
          <w:szCs w:val="24"/>
          <w:u w:val="single"/>
        </w:rPr>
        <w:t>Initiate planning for a one-campus K-1</w:t>
      </w:r>
      <w:r w:rsidR="00416C0A">
        <w:rPr>
          <w:b/>
          <w:sz w:val="24"/>
          <w:szCs w:val="24"/>
          <w:u w:val="single"/>
        </w:rPr>
        <w:t>4</w:t>
      </w:r>
      <w:r>
        <w:rPr>
          <w:b/>
          <w:sz w:val="24"/>
          <w:szCs w:val="24"/>
          <w:u w:val="single"/>
        </w:rPr>
        <w:t xml:space="preserve"> educational facility.</w:t>
      </w:r>
      <w:r w:rsidR="00AB1F8E" w:rsidRPr="00F80CF8">
        <w:rPr>
          <w:sz w:val="24"/>
          <w:szCs w:val="24"/>
        </w:rPr>
        <w:t xml:space="preserve"> </w:t>
      </w:r>
      <w:r w:rsidR="00F80CF8" w:rsidRPr="00F80CF8">
        <w:rPr>
          <w:sz w:val="24"/>
          <w:szCs w:val="24"/>
        </w:rPr>
        <w:t>On a national scale</w:t>
      </w:r>
      <w:r w:rsidR="00F80CF8">
        <w:rPr>
          <w:sz w:val="24"/>
          <w:szCs w:val="24"/>
        </w:rPr>
        <w:t xml:space="preserve">, numerous models have been promulgated that integrate all planned education and job training activity within a single campus. </w:t>
      </w:r>
      <w:proofErr w:type="gramStart"/>
      <w:r w:rsidR="00D264F1">
        <w:rPr>
          <w:sz w:val="24"/>
          <w:szCs w:val="24"/>
        </w:rPr>
        <w:t>And,</w:t>
      </w:r>
      <w:proofErr w:type="gramEnd"/>
      <w:r w:rsidR="00D264F1">
        <w:rPr>
          <w:sz w:val="24"/>
          <w:szCs w:val="24"/>
        </w:rPr>
        <w:t xml:space="preserve"> it is acknowledged that n</w:t>
      </w:r>
      <w:r w:rsidR="004B6399">
        <w:rPr>
          <w:sz w:val="24"/>
          <w:szCs w:val="24"/>
        </w:rPr>
        <w:t xml:space="preserve">umerous K-12 educational systems function with </w:t>
      </w:r>
      <w:r w:rsidR="00D264F1">
        <w:rPr>
          <w:sz w:val="24"/>
          <w:szCs w:val="24"/>
        </w:rPr>
        <w:t xml:space="preserve">geographically dispersed physical facilities, however that means information technology assets need to be deployed so that administrative, educational, remedial, and physical plant functions are integrated and coordinated. In fact, numerous vendors exist whose sole purpose is to provide such solutions to geographically dispersed educational </w:t>
      </w:r>
      <w:r w:rsidR="00C94CD8">
        <w:rPr>
          <w:sz w:val="24"/>
          <w:szCs w:val="24"/>
        </w:rPr>
        <w:t xml:space="preserve">facility </w:t>
      </w:r>
      <w:r w:rsidR="00D264F1">
        <w:rPr>
          <w:sz w:val="24"/>
          <w:szCs w:val="24"/>
        </w:rPr>
        <w:t>systems.</w:t>
      </w:r>
      <w:r w:rsidR="00F80CF8">
        <w:rPr>
          <w:sz w:val="24"/>
          <w:szCs w:val="24"/>
        </w:rPr>
        <w:t xml:space="preserve"> </w:t>
      </w:r>
      <w:r w:rsidR="00251D0F" w:rsidRPr="006570DA">
        <w:rPr>
          <w:sz w:val="24"/>
          <w:szCs w:val="24"/>
        </w:rPr>
        <w:t>North Dakota is amid responding to a major economic development challenge: introducing K-12 students to STEM</w:t>
      </w:r>
      <w:r w:rsidR="00251D0F">
        <w:rPr>
          <w:sz w:val="24"/>
          <w:szCs w:val="24"/>
          <w:vertAlign w:val="superscript"/>
        </w:rPr>
        <w:t>1</w:t>
      </w:r>
      <w:r w:rsidR="00251D0F" w:rsidRPr="006570DA">
        <w:rPr>
          <w:sz w:val="24"/>
          <w:szCs w:val="24"/>
        </w:rPr>
        <w:t xml:space="preserve"> </w:t>
      </w:r>
      <w:r w:rsidR="00251D0F">
        <w:rPr>
          <w:sz w:val="24"/>
          <w:szCs w:val="24"/>
        </w:rPr>
        <w:t xml:space="preserve">as well as </w:t>
      </w:r>
      <w:r w:rsidR="00251D0F" w:rsidRPr="006570DA">
        <w:rPr>
          <w:sz w:val="24"/>
          <w:szCs w:val="24"/>
        </w:rPr>
        <w:t xml:space="preserve">other technical skills occupations in demand across North Dakota, and developing the instructional infrastructure </w:t>
      </w:r>
      <w:r w:rsidR="00251D0F">
        <w:rPr>
          <w:sz w:val="24"/>
          <w:szCs w:val="24"/>
        </w:rPr>
        <w:t>(fixed assets, instructors, and other resources) capable of delivering world-class workforce training at the 2-year collegiate level</w:t>
      </w:r>
      <w:r w:rsidR="0021685D">
        <w:rPr>
          <w:sz w:val="24"/>
          <w:szCs w:val="24"/>
        </w:rPr>
        <w:t xml:space="preserve"> via development and public funding of regional “academies” that are linked to </w:t>
      </w:r>
      <w:r w:rsidR="001D2AA5">
        <w:rPr>
          <w:sz w:val="24"/>
          <w:szCs w:val="24"/>
        </w:rPr>
        <w:t>selected public school districts.</w:t>
      </w:r>
      <w:r w:rsidR="00251D0F">
        <w:rPr>
          <w:sz w:val="24"/>
          <w:szCs w:val="24"/>
        </w:rPr>
        <w:t xml:space="preserve"> </w:t>
      </w:r>
    </w:p>
    <w:p w14:paraId="755196BC" w14:textId="05BD8D9E" w:rsidR="0052123F" w:rsidRDefault="004B49A7" w:rsidP="0059034C">
      <w:pPr>
        <w:jc w:val="both"/>
        <w:rPr>
          <w:sz w:val="24"/>
          <w:szCs w:val="24"/>
        </w:rPr>
      </w:pPr>
      <w:r>
        <w:rPr>
          <w:noProof/>
          <w:sz w:val="24"/>
          <w:szCs w:val="24"/>
        </w:rPr>
        <w:drawing>
          <wp:anchor distT="0" distB="0" distL="114300" distR="114300" simplePos="0" relativeHeight="251677184" behindDoc="1" locked="0" layoutInCell="1" allowOverlap="1" wp14:anchorId="5D1607C6" wp14:editId="31AA9055">
            <wp:simplePos x="0" y="0"/>
            <wp:positionH relativeFrom="margin">
              <wp:posOffset>3284220</wp:posOffset>
            </wp:positionH>
            <wp:positionV relativeFrom="paragraph">
              <wp:posOffset>95885</wp:posOffset>
            </wp:positionV>
            <wp:extent cx="3497580" cy="2301240"/>
            <wp:effectExtent l="0" t="0" r="7620" b="3810"/>
            <wp:wrapTight wrapText="bothSides">
              <wp:wrapPolygon edited="0">
                <wp:start x="0" y="0"/>
                <wp:lineTo x="0" y="21457"/>
                <wp:lineTo x="21529" y="21457"/>
                <wp:lineTo x="21529"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JI_0410.JPG"/>
                    <pic:cNvPicPr/>
                  </pic:nvPicPr>
                  <pic:blipFill rotWithShape="1">
                    <a:blip r:embed="rId48" cstate="print">
                      <a:extLst>
                        <a:ext uri="{28A0092B-C50C-407E-A947-70E740481C1C}">
                          <a14:useLocalDpi xmlns:a14="http://schemas.microsoft.com/office/drawing/2010/main" val="0"/>
                        </a:ext>
                      </a:extLst>
                    </a:blip>
                    <a:srcRect l="-1" t="1741" r="34034" b="23099"/>
                    <a:stretch/>
                  </pic:blipFill>
                  <pic:spPr bwMode="auto">
                    <a:xfrm>
                      <a:off x="0" y="0"/>
                      <a:ext cx="3497580" cy="2301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51D0F">
        <w:rPr>
          <w:sz w:val="24"/>
          <w:szCs w:val="24"/>
        </w:rPr>
        <w:t>Meanwhile, within Harvey’s K-12 school district</w:t>
      </w:r>
      <w:r w:rsidR="001D2AA5">
        <w:rPr>
          <w:sz w:val="24"/>
          <w:szCs w:val="24"/>
        </w:rPr>
        <w:t xml:space="preserve"> #38</w:t>
      </w:r>
      <w:r w:rsidR="00251D0F">
        <w:rPr>
          <w:sz w:val="24"/>
          <w:szCs w:val="24"/>
        </w:rPr>
        <w:t>, exploration has been initiated about creating a one-campus K-1</w:t>
      </w:r>
      <w:r w:rsidR="007F20B8">
        <w:rPr>
          <w:sz w:val="24"/>
          <w:szCs w:val="24"/>
        </w:rPr>
        <w:t>4</w:t>
      </w:r>
      <w:r w:rsidR="00251D0F">
        <w:rPr>
          <w:sz w:val="24"/>
          <w:szCs w:val="24"/>
        </w:rPr>
        <w:t xml:space="preserve"> facility that would be placed at the present grade 7-12 high school site.</w:t>
      </w:r>
      <w:r w:rsidR="00251D0F" w:rsidRPr="006570DA">
        <w:rPr>
          <w:sz w:val="24"/>
          <w:szCs w:val="24"/>
        </w:rPr>
        <w:t xml:space="preserve"> </w:t>
      </w:r>
      <w:r w:rsidR="00C94CD8">
        <w:rPr>
          <w:sz w:val="24"/>
          <w:szCs w:val="24"/>
        </w:rPr>
        <w:t>In the photo</w:t>
      </w:r>
      <w:r w:rsidR="00C30F54">
        <w:rPr>
          <w:sz w:val="24"/>
          <w:szCs w:val="24"/>
        </w:rPr>
        <w:t xml:space="preserve"> to the right</w:t>
      </w:r>
      <w:r w:rsidR="00C94CD8">
        <w:rPr>
          <w:sz w:val="24"/>
          <w:szCs w:val="24"/>
        </w:rPr>
        <w:t xml:space="preserve"> Harvey’s K-6 educational facility is located upper </w:t>
      </w:r>
      <w:r w:rsidR="00C30F54">
        <w:rPr>
          <w:sz w:val="24"/>
          <w:szCs w:val="24"/>
        </w:rPr>
        <w:t>right</w:t>
      </w:r>
      <w:r w:rsidR="00C94CD8">
        <w:rPr>
          <w:sz w:val="24"/>
          <w:szCs w:val="24"/>
        </w:rPr>
        <w:t xml:space="preserve"> and its placement is recognized as </w:t>
      </w:r>
      <w:r w:rsidR="00AE7015">
        <w:rPr>
          <w:sz w:val="24"/>
          <w:szCs w:val="24"/>
        </w:rPr>
        <w:t xml:space="preserve">within </w:t>
      </w:r>
      <w:r w:rsidR="00C94CD8">
        <w:rPr>
          <w:sz w:val="24"/>
          <w:szCs w:val="24"/>
        </w:rPr>
        <w:t xml:space="preserve">an economic zone rather than primarily residential. </w:t>
      </w:r>
      <w:r w:rsidR="00AE7015">
        <w:rPr>
          <w:sz w:val="24"/>
          <w:szCs w:val="24"/>
        </w:rPr>
        <w:t>The photo also documents the existence of the pedestrian overpass that theoretically connects both facilities, though sidewalk/bikeway connectivity is missing.</w:t>
      </w:r>
      <w:r w:rsidR="00E648DE">
        <w:rPr>
          <w:sz w:val="24"/>
          <w:szCs w:val="24"/>
        </w:rPr>
        <w:t xml:space="preserve"> </w:t>
      </w:r>
      <w:r w:rsidR="00C94CD8">
        <w:rPr>
          <w:sz w:val="24"/>
          <w:szCs w:val="24"/>
        </w:rPr>
        <w:t>On the other hand, Harvey’s grade 7-12 facility</w:t>
      </w:r>
      <w:r w:rsidR="00E648DE">
        <w:rPr>
          <w:sz w:val="24"/>
          <w:szCs w:val="24"/>
        </w:rPr>
        <w:t>, depicted below</w:t>
      </w:r>
      <w:r w:rsidR="006A1AE2">
        <w:rPr>
          <w:sz w:val="24"/>
          <w:szCs w:val="24"/>
        </w:rPr>
        <w:t>,</w:t>
      </w:r>
      <w:r w:rsidR="00E648DE">
        <w:rPr>
          <w:sz w:val="24"/>
          <w:szCs w:val="24"/>
        </w:rPr>
        <w:t xml:space="preserve"> </w:t>
      </w:r>
      <w:proofErr w:type="gramStart"/>
      <w:r w:rsidR="00C94CD8">
        <w:rPr>
          <w:sz w:val="24"/>
          <w:szCs w:val="24"/>
        </w:rPr>
        <w:t>is located in</w:t>
      </w:r>
      <w:proofErr w:type="gramEnd"/>
      <w:r w:rsidR="00C94CD8">
        <w:rPr>
          <w:sz w:val="24"/>
          <w:szCs w:val="24"/>
        </w:rPr>
        <w:t xml:space="preserve"> a residential zone approximately ¾ mile distant from the elementary facility. </w:t>
      </w:r>
      <w:r w:rsidR="00A80FEF">
        <w:rPr>
          <w:sz w:val="24"/>
          <w:szCs w:val="24"/>
        </w:rPr>
        <w:t>Across Harvey’s</w:t>
      </w:r>
    </w:p>
    <w:p w14:paraId="68945D8C" w14:textId="31E8179A" w:rsidR="00B741FD" w:rsidRDefault="009278D7" w:rsidP="009D56FE">
      <w:pPr>
        <w:jc w:val="both"/>
        <w:rPr>
          <w:sz w:val="24"/>
          <w:szCs w:val="24"/>
        </w:rPr>
      </w:pPr>
      <w:r>
        <w:rPr>
          <w:noProof/>
          <w:sz w:val="24"/>
          <w:szCs w:val="24"/>
        </w:rPr>
        <w:drawing>
          <wp:inline distT="0" distB="0" distL="0" distR="0" wp14:anchorId="59F4A294" wp14:editId="2B31392C">
            <wp:extent cx="6880860" cy="34213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49" cstate="print">
                      <a:extLst>
                        <a:ext uri="{28A0092B-C50C-407E-A947-70E740481C1C}">
                          <a14:useLocalDpi xmlns:a14="http://schemas.microsoft.com/office/drawing/2010/main" val="0"/>
                        </a:ext>
                      </a:extLst>
                    </a:blip>
                    <a:srcRect r="-333" b="33481"/>
                    <a:stretch/>
                  </pic:blipFill>
                  <pic:spPr bwMode="auto">
                    <a:xfrm>
                      <a:off x="0" y="0"/>
                      <a:ext cx="6880860" cy="3421380"/>
                    </a:xfrm>
                    <a:prstGeom prst="rect">
                      <a:avLst/>
                    </a:prstGeom>
                    <a:ln>
                      <a:noFill/>
                    </a:ln>
                    <a:extLst>
                      <a:ext uri="{53640926-AAD7-44D8-BBD7-CCE9431645EC}">
                        <a14:shadowObscured xmlns:a14="http://schemas.microsoft.com/office/drawing/2010/main"/>
                      </a:ext>
                    </a:extLst>
                  </pic:spPr>
                </pic:pic>
              </a:graphicData>
            </a:graphic>
          </wp:inline>
        </w:drawing>
      </w:r>
      <w:r w:rsidR="0052123F">
        <w:rPr>
          <w:sz w:val="24"/>
          <w:szCs w:val="24"/>
        </w:rPr>
        <w:t xml:space="preserve"> winter </w:t>
      </w:r>
      <w:r w:rsidR="0052123F" w:rsidRPr="0052123F">
        <w:rPr>
          <w:i/>
          <w:sz w:val="24"/>
          <w:szCs w:val="24"/>
        </w:rPr>
        <w:t>2018 Community Partnership</w:t>
      </w:r>
      <w:r w:rsidR="0052123F">
        <w:rPr>
          <w:sz w:val="24"/>
          <w:szCs w:val="24"/>
        </w:rPr>
        <w:t xml:space="preserve"> strategic planning initiative,</w:t>
      </w:r>
      <w:r w:rsidR="006D4FC7">
        <w:rPr>
          <w:sz w:val="24"/>
          <w:szCs w:val="24"/>
        </w:rPr>
        <w:t xml:space="preserve"> repeated </w:t>
      </w:r>
      <w:r w:rsidR="0052123F">
        <w:rPr>
          <w:sz w:val="24"/>
          <w:szCs w:val="24"/>
        </w:rPr>
        <w:t>mention of one integrated K-1</w:t>
      </w:r>
      <w:r w:rsidR="007F20B8">
        <w:rPr>
          <w:sz w:val="24"/>
          <w:szCs w:val="24"/>
        </w:rPr>
        <w:t>4</w:t>
      </w:r>
      <w:r w:rsidR="0052123F">
        <w:rPr>
          <w:sz w:val="24"/>
          <w:szCs w:val="24"/>
        </w:rPr>
        <w:t xml:space="preserve"> educational campus emerged. This concept </w:t>
      </w:r>
      <w:r w:rsidR="00EE1A86">
        <w:rPr>
          <w:sz w:val="24"/>
          <w:szCs w:val="24"/>
        </w:rPr>
        <w:t>builds upon the idea that one campus facility rather than two would functionally address the Harvey economic development area</w:t>
      </w:r>
      <w:r w:rsidR="006D4FC7">
        <w:rPr>
          <w:sz w:val="24"/>
          <w:szCs w:val="24"/>
        </w:rPr>
        <w:t>’</w:t>
      </w:r>
      <w:r w:rsidR="00EE1A86">
        <w:rPr>
          <w:sz w:val="24"/>
          <w:szCs w:val="24"/>
        </w:rPr>
        <w:t xml:space="preserve">s education and training needs. Its functionality is premised upon certain cost savings associated with one </w:t>
      </w:r>
      <w:r w:rsidR="001F1046">
        <w:rPr>
          <w:sz w:val="24"/>
          <w:szCs w:val="24"/>
        </w:rPr>
        <w:t xml:space="preserve">K-14 </w:t>
      </w:r>
      <w:r w:rsidR="00EE1A86">
        <w:rPr>
          <w:sz w:val="24"/>
          <w:szCs w:val="24"/>
        </w:rPr>
        <w:t>physical facility located on the high s</w:t>
      </w:r>
      <w:r w:rsidR="001F1046">
        <w:rPr>
          <w:sz w:val="24"/>
          <w:szCs w:val="24"/>
        </w:rPr>
        <w:t>chool premises</w:t>
      </w:r>
      <w:r w:rsidR="00EE1A86">
        <w:rPr>
          <w:sz w:val="24"/>
          <w:szCs w:val="24"/>
        </w:rPr>
        <w:t xml:space="preserve">, </w:t>
      </w:r>
      <w:r w:rsidR="006D4FC7">
        <w:rPr>
          <w:sz w:val="24"/>
          <w:szCs w:val="24"/>
        </w:rPr>
        <w:t xml:space="preserve">coupled with </w:t>
      </w:r>
      <w:r w:rsidR="00EE1A86">
        <w:rPr>
          <w:sz w:val="24"/>
          <w:szCs w:val="24"/>
        </w:rPr>
        <w:t xml:space="preserve">integration of space/facilities for job training at grade 13 and 14 levels, a performance theatre seating perhaps 700 for </w:t>
      </w:r>
      <w:r w:rsidR="001F1046">
        <w:rPr>
          <w:sz w:val="24"/>
          <w:szCs w:val="24"/>
        </w:rPr>
        <w:t>fine arts and other performances, close-in outdoor facilities for agricultural</w:t>
      </w:r>
      <w:r w:rsidR="00D17096">
        <w:rPr>
          <w:sz w:val="24"/>
          <w:szCs w:val="24"/>
        </w:rPr>
        <w:t xml:space="preserve">, </w:t>
      </w:r>
      <w:r w:rsidR="001E16ED">
        <w:rPr>
          <w:sz w:val="24"/>
          <w:szCs w:val="24"/>
        </w:rPr>
        <w:t xml:space="preserve">outdoor recreation, </w:t>
      </w:r>
      <w:r w:rsidR="00AC5B81">
        <w:rPr>
          <w:sz w:val="24"/>
          <w:szCs w:val="24"/>
        </w:rPr>
        <w:t>energy,</w:t>
      </w:r>
      <w:r w:rsidR="001F1046">
        <w:rPr>
          <w:sz w:val="24"/>
          <w:szCs w:val="24"/>
        </w:rPr>
        <w:t xml:space="preserve"> and other vocational training, proximity to the large public sport facility located three blocks to the southeast of the campus, </w:t>
      </w:r>
      <w:r w:rsidR="006D4FC7">
        <w:rPr>
          <w:sz w:val="24"/>
          <w:szCs w:val="24"/>
        </w:rPr>
        <w:t xml:space="preserve">and vigorous internship/ cooperative education, and/or apprenticeship opportunity. </w:t>
      </w:r>
      <w:r w:rsidR="00F05066">
        <w:rPr>
          <w:sz w:val="24"/>
          <w:szCs w:val="24"/>
        </w:rPr>
        <w:t>T</w:t>
      </w:r>
      <w:r w:rsidR="00B741FD">
        <w:rPr>
          <w:sz w:val="24"/>
          <w:szCs w:val="24"/>
        </w:rPr>
        <w:t xml:space="preserve">hese developments may provide an opportunity to create a visionary instructional setting that could (1) enhance student learning, (2) more adequately prepare students for entry into the workforce, </w:t>
      </w:r>
      <w:proofErr w:type="gramStart"/>
      <w:r w:rsidR="00B741FD">
        <w:rPr>
          <w:sz w:val="24"/>
          <w:szCs w:val="24"/>
        </w:rPr>
        <w:t>college</w:t>
      </w:r>
      <w:proofErr w:type="gramEnd"/>
      <w:r w:rsidR="00B741FD">
        <w:rPr>
          <w:sz w:val="24"/>
          <w:szCs w:val="24"/>
        </w:rPr>
        <w:t xml:space="preserve"> or university setting, and (3) provide life-long adult learning opportunity.</w:t>
      </w:r>
    </w:p>
    <w:p w14:paraId="0825FEA1" w14:textId="27343D8A" w:rsidR="00B741FD" w:rsidRDefault="00B741FD" w:rsidP="00B741FD">
      <w:pPr>
        <w:jc w:val="both"/>
        <w:rPr>
          <w:sz w:val="24"/>
          <w:szCs w:val="24"/>
        </w:rPr>
      </w:pPr>
      <w:r>
        <w:rPr>
          <w:sz w:val="24"/>
          <w:szCs w:val="24"/>
        </w:rPr>
        <w:t>Harvey’s ability to sustain economic development is premised, in part, on providing access to relevant K-14 educational resources that address the cognitive, vocational attributes, information technology, and other skills necessary within a workforce equipped for full participation in the 21</w:t>
      </w:r>
      <w:r w:rsidRPr="00057195">
        <w:rPr>
          <w:sz w:val="24"/>
          <w:szCs w:val="24"/>
          <w:vertAlign w:val="superscript"/>
        </w:rPr>
        <w:t>st</w:t>
      </w:r>
      <w:r>
        <w:rPr>
          <w:sz w:val="24"/>
          <w:szCs w:val="24"/>
        </w:rPr>
        <w:t xml:space="preserve"> century. Additionally, rural development evidence emerging across the northern high plains suggests birthing of entrepreneurial talent is an essential feature of rural communities that are beating the odds of failure. For example, Nebraska’s economically successful rural communities evidenced the following six factors</w:t>
      </w:r>
      <w:r w:rsidR="00650918">
        <w:rPr>
          <w:sz w:val="24"/>
          <w:szCs w:val="24"/>
        </w:rPr>
        <w:t xml:space="preserve"> in 2018</w:t>
      </w:r>
      <w:r>
        <w:rPr>
          <w:sz w:val="24"/>
          <w:szCs w:val="24"/>
        </w:rPr>
        <w:t>:</w:t>
      </w:r>
      <w:r>
        <w:rPr>
          <w:sz w:val="24"/>
          <w:szCs w:val="24"/>
          <w:vertAlign w:val="superscript"/>
        </w:rPr>
        <w:t>2</w:t>
      </w:r>
      <w:r w:rsidR="00650918">
        <w:rPr>
          <w:sz w:val="24"/>
          <w:szCs w:val="24"/>
        </w:rPr>
        <w:t xml:space="preserve"> </w:t>
      </w:r>
    </w:p>
    <w:p w14:paraId="34A6159F" w14:textId="77777777" w:rsidR="00B741FD" w:rsidRDefault="00B741FD" w:rsidP="00B741FD">
      <w:pPr>
        <w:pStyle w:val="ListParagraph"/>
        <w:numPr>
          <w:ilvl w:val="0"/>
          <w:numId w:val="5"/>
        </w:numPr>
        <w:jc w:val="both"/>
        <w:rPr>
          <w:sz w:val="24"/>
          <w:szCs w:val="24"/>
        </w:rPr>
      </w:pPr>
      <w:r>
        <w:rPr>
          <w:sz w:val="24"/>
          <w:szCs w:val="24"/>
        </w:rPr>
        <w:t xml:space="preserve">A high expectation that youth will “opt in” and </w:t>
      </w:r>
      <w:r w:rsidRPr="00E553AA">
        <w:rPr>
          <w:b/>
          <w:bCs/>
          <w:sz w:val="24"/>
          <w:szCs w:val="24"/>
          <w:u w:val="single"/>
        </w:rPr>
        <w:t>work hard to acquire the skills</w:t>
      </w:r>
      <w:r>
        <w:rPr>
          <w:sz w:val="24"/>
          <w:szCs w:val="24"/>
        </w:rPr>
        <w:t xml:space="preserve"> to build a better future while exhibiting a low tolerance for opting out,</w:t>
      </w:r>
    </w:p>
    <w:p w14:paraId="629831E7" w14:textId="77777777" w:rsidR="00B741FD" w:rsidRDefault="00B741FD" w:rsidP="00B741FD">
      <w:pPr>
        <w:pStyle w:val="ListParagraph"/>
        <w:numPr>
          <w:ilvl w:val="0"/>
          <w:numId w:val="5"/>
        </w:numPr>
        <w:jc w:val="both"/>
        <w:rPr>
          <w:sz w:val="24"/>
          <w:szCs w:val="24"/>
        </w:rPr>
      </w:pPr>
      <w:r>
        <w:rPr>
          <w:sz w:val="24"/>
          <w:szCs w:val="24"/>
        </w:rPr>
        <w:t>Strong, informal support systems, with neighbors helping neighbors,</w:t>
      </w:r>
    </w:p>
    <w:p w14:paraId="03BF4D27" w14:textId="77777777" w:rsidR="00B741FD" w:rsidRPr="00764BC5" w:rsidRDefault="00B741FD" w:rsidP="00B741FD">
      <w:pPr>
        <w:pStyle w:val="ListParagraph"/>
        <w:numPr>
          <w:ilvl w:val="0"/>
          <w:numId w:val="5"/>
        </w:numPr>
        <w:jc w:val="both"/>
        <w:rPr>
          <w:b/>
          <w:bCs/>
          <w:sz w:val="24"/>
          <w:szCs w:val="24"/>
          <w:u w:val="single"/>
        </w:rPr>
      </w:pPr>
      <w:r w:rsidRPr="00764BC5">
        <w:rPr>
          <w:b/>
          <w:bCs/>
          <w:sz w:val="24"/>
          <w:szCs w:val="24"/>
          <w:u w:val="single"/>
        </w:rPr>
        <w:t>An early focus within the K-12 educational system on career pathways,</w:t>
      </w:r>
    </w:p>
    <w:p w14:paraId="5CFF89AA" w14:textId="77777777" w:rsidR="00B741FD" w:rsidRDefault="00B741FD" w:rsidP="00B741FD">
      <w:pPr>
        <w:pStyle w:val="ListParagraph"/>
        <w:numPr>
          <w:ilvl w:val="0"/>
          <w:numId w:val="5"/>
        </w:numPr>
        <w:jc w:val="both"/>
        <w:rPr>
          <w:sz w:val="24"/>
          <w:szCs w:val="24"/>
        </w:rPr>
      </w:pPr>
      <w:r>
        <w:rPr>
          <w:sz w:val="24"/>
          <w:szCs w:val="24"/>
        </w:rPr>
        <w:t xml:space="preserve">A wealth of opportunities for </w:t>
      </w:r>
      <w:r w:rsidRPr="00AE6438">
        <w:rPr>
          <w:b/>
          <w:bCs/>
          <w:sz w:val="24"/>
          <w:szCs w:val="24"/>
          <w:u w:val="single"/>
        </w:rPr>
        <w:t>youth to build life skills</w:t>
      </w:r>
      <w:r>
        <w:rPr>
          <w:sz w:val="24"/>
          <w:szCs w:val="24"/>
        </w:rPr>
        <w:t>, regardless of the community’s size,</w:t>
      </w:r>
    </w:p>
    <w:p w14:paraId="525116F3" w14:textId="77777777" w:rsidR="00B741FD" w:rsidRDefault="00B741FD" w:rsidP="00B741FD">
      <w:pPr>
        <w:pStyle w:val="ListParagraph"/>
        <w:numPr>
          <w:ilvl w:val="0"/>
          <w:numId w:val="5"/>
        </w:numPr>
        <w:jc w:val="both"/>
        <w:rPr>
          <w:sz w:val="24"/>
          <w:szCs w:val="24"/>
        </w:rPr>
      </w:pPr>
      <w:r>
        <w:rPr>
          <w:sz w:val="24"/>
          <w:szCs w:val="24"/>
        </w:rPr>
        <w:t xml:space="preserve">Exhibiting potential challenges to accessing opportunities, but entrepreneurially developing creative solutions for overcoming them, and </w:t>
      </w:r>
    </w:p>
    <w:p w14:paraId="33C3B869" w14:textId="7BD900A2" w:rsidR="00B741FD" w:rsidRDefault="00B741FD" w:rsidP="00DE150F">
      <w:pPr>
        <w:pStyle w:val="ListParagraph"/>
        <w:numPr>
          <w:ilvl w:val="0"/>
          <w:numId w:val="5"/>
        </w:numPr>
        <w:jc w:val="both"/>
        <w:rPr>
          <w:sz w:val="24"/>
          <w:szCs w:val="24"/>
        </w:rPr>
      </w:pPr>
      <w:r w:rsidRPr="007F3B1B">
        <w:rPr>
          <w:sz w:val="24"/>
          <w:szCs w:val="24"/>
        </w:rPr>
        <w:t xml:space="preserve">A sense of shared fate and a deep commitment to sustaining the community. </w:t>
      </w:r>
    </w:p>
    <w:p w14:paraId="4EFA49AD" w14:textId="77777777" w:rsidR="007F3B1B" w:rsidRPr="007F3B1B" w:rsidRDefault="007F3B1B" w:rsidP="007F3B1B">
      <w:pPr>
        <w:pStyle w:val="ListParagraph"/>
        <w:ind w:left="885"/>
        <w:jc w:val="both"/>
        <w:rPr>
          <w:sz w:val="24"/>
          <w:szCs w:val="24"/>
        </w:rPr>
      </w:pPr>
    </w:p>
    <w:p w14:paraId="76865A20" w14:textId="12874527" w:rsidR="00B741FD" w:rsidRDefault="00B741FD" w:rsidP="00B741FD">
      <w:pPr>
        <w:jc w:val="both"/>
        <w:rPr>
          <w:sz w:val="24"/>
          <w:szCs w:val="24"/>
        </w:rPr>
      </w:pPr>
      <w:r>
        <w:rPr>
          <w:sz w:val="24"/>
          <w:szCs w:val="24"/>
        </w:rPr>
        <w:t>Obviously, a responsive K-1</w:t>
      </w:r>
      <w:r w:rsidR="001E1BD1">
        <w:rPr>
          <w:sz w:val="24"/>
          <w:szCs w:val="24"/>
        </w:rPr>
        <w:t>4</w:t>
      </w:r>
      <w:r>
        <w:rPr>
          <w:sz w:val="24"/>
          <w:szCs w:val="24"/>
        </w:rPr>
        <w:t xml:space="preserve"> educational system is vital to creation of local economic opportunity. </w:t>
      </w:r>
      <w:r w:rsidR="007E4717">
        <w:rPr>
          <w:sz w:val="24"/>
          <w:szCs w:val="24"/>
        </w:rPr>
        <w:t xml:space="preserve">It is expected that exploration of options for </w:t>
      </w:r>
      <w:r>
        <w:rPr>
          <w:sz w:val="24"/>
          <w:szCs w:val="24"/>
        </w:rPr>
        <w:t xml:space="preserve">Harvey’s </w:t>
      </w:r>
      <w:r w:rsidR="00F36595">
        <w:rPr>
          <w:sz w:val="24"/>
          <w:szCs w:val="24"/>
        </w:rPr>
        <w:t xml:space="preserve">public education </w:t>
      </w:r>
      <w:r>
        <w:rPr>
          <w:sz w:val="24"/>
          <w:szCs w:val="24"/>
        </w:rPr>
        <w:t xml:space="preserve">system will </w:t>
      </w:r>
      <w:r w:rsidR="00F36595">
        <w:rPr>
          <w:sz w:val="24"/>
          <w:szCs w:val="24"/>
        </w:rPr>
        <w:t xml:space="preserve">continue into the near future with </w:t>
      </w:r>
      <w:r w:rsidR="004214FE">
        <w:rPr>
          <w:sz w:val="24"/>
          <w:szCs w:val="24"/>
        </w:rPr>
        <w:t xml:space="preserve">a culmination of creative planning occurring </w:t>
      </w:r>
      <w:r w:rsidR="00D64393">
        <w:rPr>
          <w:sz w:val="24"/>
          <w:szCs w:val="24"/>
        </w:rPr>
        <w:t>sometime after 2022.</w:t>
      </w:r>
      <w:r>
        <w:rPr>
          <w:sz w:val="24"/>
          <w:szCs w:val="24"/>
        </w:rPr>
        <w:t xml:space="preserve">    </w:t>
      </w:r>
    </w:p>
    <w:p w14:paraId="7EB4CC04" w14:textId="565D1E10" w:rsidR="00F05066" w:rsidRDefault="004B2448" w:rsidP="00D36357">
      <w:pPr>
        <w:pBdr>
          <w:bottom w:val="single" w:sz="12" w:space="0" w:color="auto"/>
        </w:pBdr>
        <w:jc w:val="both"/>
        <w:rPr>
          <w:sz w:val="24"/>
          <w:szCs w:val="24"/>
        </w:rPr>
      </w:pPr>
      <w:r>
        <w:rPr>
          <w:b/>
          <w:sz w:val="24"/>
          <w:szCs w:val="24"/>
          <w:u w:val="single"/>
        </w:rPr>
        <w:t>Continue design of a competitive healthcare environment</w:t>
      </w:r>
      <w:r w:rsidRPr="008E0083">
        <w:rPr>
          <w:bCs/>
          <w:sz w:val="24"/>
          <w:szCs w:val="24"/>
        </w:rPr>
        <w:t>.</w:t>
      </w:r>
      <w:r w:rsidR="008E0083" w:rsidRPr="008E0083">
        <w:rPr>
          <w:bCs/>
          <w:sz w:val="24"/>
          <w:szCs w:val="24"/>
        </w:rPr>
        <w:t xml:space="preserve"> Since its </w:t>
      </w:r>
      <w:r w:rsidR="008E0083">
        <w:rPr>
          <w:bCs/>
          <w:sz w:val="24"/>
          <w:szCs w:val="24"/>
        </w:rPr>
        <w:t xml:space="preserve">creation </w:t>
      </w:r>
      <w:r w:rsidR="00542731">
        <w:rPr>
          <w:bCs/>
          <w:sz w:val="24"/>
          <w:szCs w:val="24"/>
        </w:rPr>
        <w:t xml:space="preserve">in 1906, Harvey has possessed health care capability. It has undergone numerous gyrations across time as </w:t>
      </w:r>
      <w:r w:rsidR="00653115">
        <w:rPr>
          <w:bCs/>
          <w:sz w:val="24"/>
          <w:szCs w:val="24"/>
        </w:rPr>
        <w:t xml:space="preserve">opportunity has ebbed and flowed relative to types and governance </w:t>
      </w:r>
      <w:r w:rsidR="006225D6">
        <w:rPr>
          <w:bCs/>
          <w:sz w:val="24"/>
          <w:szCs w:val="24"/>
        </w:rPr>
        <w:t xml:space="preserve">of </w:t>
      </w:r>
      <w:r w:rsidR="00653115">
        <w:rPr>
          <w:bCs/>
          <w:sz w:val="24"/>
          <w:szCs w:val="24"/>
        </w:rPr>
        <w:t>health care clinic organization</w:t>
      </w:r>
      <w:r w:rsidR="006225D6">
        <w:rPr>
          <w:bCs/>
          <w:sz w:val="24"/>
          <w:szCs w:val="24"/>
        </w:rPr>
        <w:t>s</w:t>
      </w:r>
      <w:r w:rsidR="00653115">
        <w:rPr>
          <w:bCs/>
          <w:sz w:val="24"/>
          <w:szCs w:val="24"/>
        </w:rPr>
        <w:t xml:space="preserve">, </w:t>
      </w:r>
      <w:r w:rsidR="006225D6">
        <w:rPr>
          <w:bCs/>
          <w:sz w:val="24"/>
          <w:szCs w:val="24"/>
        </w:rPr>
        <w:t xml:space="preserve">roles of public and private forms of care, </w:t>
      </w:r>
      <w:r w:rsidR="001C47AC">
        <w:rPr>
          <w:bCs/>
          <w:sz w:val="24"/>
          <w:szCs w:val="24"/>
        </w:rPr>
        <w:t xml:space="preserve">economic outlooks associated with provision of such care, and the city’s capability to host clinics over time given </w:t>
      </w:r>
      <w:r w:rsidR="00D36357" w:rsidRPr="00A80FEF">
        <w:rPr>
          <w:sz w:val="24"/>
          <w:szCs w:val="24"/>
        </w:rPr>
        <w:t xml:space="preserve">the development of </w:t>
      </w:r>
      <w:r w:rsidR="00D36357">
        <w:rPr>
          <w:bCs/>
          <w:sz w:val="24"/>
          <w:szCs w:val="24"/>
        </w:rPr>
        <w:t xml:space="preserve">dominant demographic changes. Basic clinical care, including ability to respond to </w:t>
      </w:r>
    </w:p>
    <w:p w14:paraId="750187D3" w14:textId="123DEC90" w:rsidR="00472981" w:rsidRPr="00744B8E" w:rsidRDefault="008D3398" w:rsidP="00472981">
      <w:pPr>
        <w:pBdr>
          <w:bottom w:val="single" w:sz="12" w:space="0" w:color="auto"/>
        </w:pBdr>
        <w:jc w:val="both"/>
        <w:rPr>
          <w:sz w:val="24"/>
          <w:szCs w:val="24"/>
        </w:rPr>
      </w:pPr>
      <w:r w:rsidRPr="00A80FEF">
        <w:rPr>
          <w:sz w:val="24"/>
          <w:szCs w:val="24"/>
          <w:vertAlign w:val="superscript"/>
        </w:rPr>
        <w:t>1</w:t>
      </w:r>
      <w:r w:rsidRPr="00A80FEF">
        <w:rPr>
          <w:sz w:val="24"/>
          <w:szCs w:val="24"/>
        </w:rPr>
        <w:t xml:space="preserve">STEM education is an interdisciplinary approach to learning where rigorous academic concepts are coupled with real-world lessons as students apply science, technology, engineering, and mathematics in contexts that </w:t>
      </w:r>
      <w:r w:rsidR="00E71606" w:rsidRPr="00A80FEF">
        <w:rPr>
          <w:sz w:val="24"/>
          <w:szCs w:val="24"/>
        </w:rPr>
        <w:t xml:space="preserve">make connections between </w:t>
      </w:r>
      <w:r w:rsidR="00472981" w:rsidRPr="00A80FEF">
        <w:rPr>
          <w:sz w:val="24"/>
          <w:szCs w:val="24"/>
        </w:rPr>
        <w:t xml:space="preserve">school, community, work, and the global enterprise </w:t>
      </w:r>
      <w:r w:rsidR="00472981">
        <w:rPr>
          <w:sz w:val="24"/>
          <w:szCs w:val="24"/>
        </w:rPr>
        <w:t xml:space="preserve">enabling the development of </w:t>
      </w:r>
      <w:r w:rsidR="00472981" w:rsidRPr="00A80FEF">
        <w:rPr>
          <w:sz w:val="24"/>
          <w:szCs w:val="24"/>
        </w:rPr>
        <w:t>economic opportunity</w:t>
      </w:r>
      <w:r w:rsidR="00472981">
        <w:rPr>
          <w:sz w:val="24"/>
          <w:szCs w:val="24"/>
          <w:vertAlign w:val="superscript"/>
        </w:rPr>
        <w:t>”</w:t>
      </w:r>
      <w:r w:rsidR="00744B8E">
        <w:rPr>
          <w:sz w:val="24"/>
          <w:szCs w:val="24"/>
        </w:rPr>
        <w:t>.</w:t>
      </w:r>
    </w:p>
    <w:p w14:paraId="08A2C678" w14:textId="05D3F1E4" w:rsidR="000F1E2D" w:rsidRDefault="00807F7F" w:rsidP="00472981">
      <w:pPr>
        <w:pBdr>
          <w:bottom w:val="single" w:sz="12" w:space="0" w:color="auto"/>
        </w:pBdr>
        <w:jc w:val="both"/>
        <w:rPr>
          <w:sz w:val="24"/>
          <w:szCs w:val="24"/>
          <w:vertAlign w:val="superscript"/>
        </w:rPr>
      </w:pPr>
      <w:r>
        <w:rPr>
          <w:sz w:val="24"/>
          <w:szCs w:val="24"/>
          <w:vertAlign w:val="superscript"/>
        </w:rPr>
        <w:t>2</w:t>
      </w:r>
      <w:r>
        <w:rPr>
          <w:sz w:val="24"/>
          <w:szCs w:val="24"/>
        </w:rPr>
        <w:t>N</w:t>
      </w:r>
      <w:r w:rsidR="000F1E2D">
        <w:rPr>
          <w:sz w:val="24"/>
          <w:szCs w:val="24"/>
        </w:rPr>
        <w:t xml:space="preserve">ortheast Nebraska Counties Defying Economic Odds.” </w:t>
      </w:r>
      <w:hyperlink r:id="rId50" w:history="1">
        <w:r w:rsidR="000F1E2D" w:rsidRPr="00922299">
          <w:rPr>
            <w:rStyle w:val="Hyperlink"/>
            <w:sz w:val="24"/>
            <w:szCs w:val="24"/>
          </w:rPr>
          <w:t>www.highplainsjournal.com</w:t>
        </w:r>
      </w:hyperlink>
      <w:r w:rsidR="000F1E2D">
        <w:rPr>
          <w:sz w:val="24"/>
          <w:szCs w:val="24"/>
        </w:rPr>
        <w:t xml:space="preserve"> Accessed February 7,</w:t>
      </w:r>
      <w:r w:rsidR="00CA588C">
        <w:rPr>
          <w:sz w:val="24"/>
          <w:szCs w:val="24"/>
        </w:rPr>
        <w:t>2019.</w:t>
      </w:r>
    </w:p>
    <w:p w14:paraId="2FC05D82" w14:textId="77777777" w:rsidR="000F1E2D" w:rsidRDefault="000F1E2D" w:rsidP="00CA74BF">
      <w:pPr>
        <w:jc w:val="both"/>
        <w:rPr>
          <w:sz w:val="24"/>
          <w:szCs w:val="24"/>
          <w:vertAlign w:val="superscript"/>
        </w:rPr>
      </w:pPr>
    </w:p>
    <w:p w14:paraId="1F4DE54D" w14:textId="3899D8AF" w:rsidR="00B741FD" w:rsidRPr="008A3EA6" w:rsidRDefault="00CA588C" w:rsidP="00582616">
      <w:pPr>
        <w:jc w:val="both"/>
        <w:rPr>
          <w:bCs/>
          <w:sz w:val="24"/>
          <w:szCs w:val="24"/>
        </w:rPr>
      </w:pPr>
      <w:r w:rsidRPr="004B3A1E">
        <w:rPr>
          <w:bCs/>
          <w:noProof/>
          <w:sz w:val="24"/>
          <w:szCs w:val="24"/>
        </w:rPr>
        <mc:AlternateContent>
          <mc:Choice Requires="wps">
            <w:drawing>
              <wp:anchor distT="45720" distB="45720" distL="114300" distR="114300" simplePos="0" relativeHeight="251684352" behindDoc="0" locked="0" layoutInCell="1" allowOverlap="1" wp14:anchorId="65B89FF8" wp14:editId="12126053">
                <wp:simplePos x="0" y="0"/>
                <wp:positionH relativeFrom="column">
                  <wp:posOffset>1524000</wp:posOffset>
                </wp:positionH>
                <wp:positionV relativeFrom="paragraph">
                  <wp:posOffset>4493260</wp:posOffset>
                </wp:positionV>
                <wp:extent cx="1722120" cy="342900"/>
                <wp:effectExtent l="0" t="0" r="11430" b="1905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342900"/>
                        </a:xfrm>
                        <a:prstGeom prst="rect">
                          <a:avLst/>
                        </a:prstGeom>
                        <a:solidFill>
                          <a:srgbClr val="FFFFFF"/>
                        </a:solidFill>
                        <a:ln w="9525">
                          <a:solidFill>
                            <a:srgbClr val="000000"/>
                          </a:solidFill>
                          <a:miter lim="800000"/>
                          <a:headEnd/>
                          <a:tailEnd/>
                        </a:ln>
                      </wps:spPr>
                      <wps:txbx>
                        <w:txbxContent>
                          <w:p w14:paraId="73989DA3" w14:textId="7989E124" w:rsidR="004B3A1E" w:rsidRDefault="004B3A1E">
                            <w:r>
                              <w:t xml:space="preserve">St. </w:t>
                            </w:r>
                            <w:proofErr w:type="spellStart"/>
                            <w:r>
                              <w:t>Aloisius</w:t>
                            </w:r>
                            <w:proofErr w:type="spellEnd"/>
                            <w:r>
                              <w:t xml:space="preserve"> Medical Center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89FF8" id="_x0000_s1033" type="#_x0000_t202" style="position:absolute;left:0;text-align:left;margin-left:120pt;margin-top:353.8pt;width:135.6pt;height:27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">
                <v:textbox>
                  <w:txbxContent>
                    <w:p w14:paraId="73989DA3" w14:textId="7989E124" w:rsidR="004B3A1E" w:rsidRDefault="004B3A1E">
                      <w:r>
                        <w:t xml:space="preserve">St. </w:t>
                      </w:r>
                      <w:proofErr w:type="spellStart"/>
                      <w:r>
                        <w:t>Aloisius</w:t>
                      </w:r>
                      <w:proofErr w:type="spellEnd"/>
                      <w:r>
                        <w:t xml:space="preserve"> Medical Center</w:t>
                      </w:r>
                    </w:p>
                  </w:txbxContent>
                </v:textbox>
                <w10:wrap type="square"/>
              </v:shape>
            </w:pict>
          </mc:Fallback>
        </mc:AlternateContent>
      </w:r>
      <w:r>
        <w:rPr>
          <w:bCs/>
          <w:noProof/>
          <w:sz w:val="24"/>
          <w:szCs w:val="24"/>
        </w:rPr>
        <w:drawing>
          <wp:anchor distT="0" distB="0" distL="114300" distR="114300" simplePos="0" relativeHeight="251682304" behindDoc="0" locked="0" layoutInCell="1" allowOverlap="1" wp14:anchorId="3C319BAD" wp14:editId="0EB27771">
            <wp:simplePos x="0" y="0"/>
            <wp:positionH relativeFrom="margin">
              <wp:align>left</wp:align>
            </wp:positionH>
            <wp:positionV relativeFrom="margin">
              <wp:posOffset>2430145</wp:posOffset>
            </wp:positionV>
            <wp:extent cx="3352800" cy="2476500"/>
            <wp:effectExtent l="0" t="0" r="0" b="0"/>
            <wp:wrapSquare wrapText="bothSides"/>
            <wp:docPr id="36" name="Picture 36" descr="An aerial view of a neighborhoo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n aerial view of a neighborhood&#10;&#10;Description automatically generated with low confidence"/>
                    <pic:cNvPicPr/>
                  </pic:nvPicPr>
                  <pic:blipFill rotWithShape="1">
                    <a:blip r:embed="rId51" cstate="print">
                      <a:extLst>
                        <a:ext uri="{28A0092B-C50C-407E-A947-70E740481C1C}">
                          <a14:useLocalDpi xmlns:a14="http://schemas.microsoft.com/office/drawing/2010/main" val="0"/>
                        </a:ext>
                      </a:extLst>
                    </a:blip>
                    <a:srcRect l="67934" t="15043" r="708" b="60203"/>
                    <a:stretch/>
                  </pic:blipFill>
                  <pic:spPr bwMode="auto">
                    <a:xfrm>
                      <a:off x="0" y="0"/>
                      <a:ext cx="3352800" cy="2476500"/>
                    </a:xfrm>
                    <a:prstGeom prst="rect">
                      <a:avLst/>
                    </a:prstGeom>
                    <a:ln>
                      <a:noFill/>
                    </a:ln>
                    <a:extLst>
                      <a:ext uri="{53640926-AAD7-44D8-BBD7-CCE9431645EC}">
                        <a14:shadowObscured xmlns:a14="http://schemas.microsoft.com/office/drawing/2010/main"/>
                      </a:ext>
                    </a:extLst>
                  </pic:spPr>
                </pic:pic>
              </a:graphicData>
            </a:graphic>
          </wp:anchor>
        </w:drawing>
      </w:r>
      <w:r w:rsidR="00472981">
        <w:rPr>
          <w:bCs/>
          <w:sz w:val="24"/>
          <w:szCs w:val="24"/>
        </w:rPr>
        <w:t xml:space="preserve">emergencies </w:t>
      </w:r>
      <w:proofErr w:type="gramStart"/>
      <w:r w:rsidR="00472981">
        <w:rPr>
          <w:bCs/>
          <w:sz w:val="24"/>
          <w:szCs w:val="24"/>
        </w:rPr>
        <w:t>has</w:t>
      </w:r>
      <w:proofErr w:type="gramEnd"/>
      <w:r w:rsidR="00472981">
        <w:rPr>
          <w:bCs/>
          <w:sz w:val="24"/>
          <w:szCs w:val="24"/>
        </w:rPr>
        <w:t xml:space="preserve"> always existed within the city and recently, substantial clinical capacity has been added to St.</w:t>
      </w:r>
      <w:r>
        <w:rPr>
          <w:bCs/>
          <w:sz w:val="24"/>
          <w:szCs w:val="24"/>
        </w:rPr>
        <w:t xml:space="preserve"> </w:t>
      </w:r>
      <w:proofErr w:type="spellStart"/>
      <w:r w:rsidR="00604AEC">
        <w:rPr>
          <w:bCs/>
          <w:sz w:val="24"/>
          <w:szCs w:val="24"/>
        </w:rPr>
        <w:t>Aloisius</w:t>
      </w:r>
      <w:proofErr w:type="spellEnd"/>
      <w:r w:rsidR="00604AEC">
        <w:rPr>
          <w:bCs/>
          <w:sz w:val="24"/>
          <w:szCs w:val="24"/>
        </w:rPr>
        <w:t xml:space="preserve"> Medical Center given the arrival of new clinicians, renovated clinical space, and development of new clinical product lines. Within Wells County emergency preparedness has substantially impr</w:t>
      </w:r>
      <w:r w:rsidR="00E71606">
        <w:rPr>
          <w:bCs/>
          <w:sz w:val="24"/>
          <w:szCs w:val="24"/>
        </w:rPr>
        <w:t>o</w:t>
      </w:r>
      <w:r w:rsidR="00604AEC">
        <w:rPr>
          <w:bCs/>
          <w:sz w:val="24"/>
          <w:szCs w:val="24"/>
        </w:rPr>
        <w:t xml:space="preserve">ved since 2001 and across time the county’s public health agency – Wells County District Health </w:t>
      </w:r>
      <w:r w:rsidR="003E2EB6">
        <w:rPr>
          <w:bCs/>
          <w:sz w:val="24"/>
          <w:szCs w:val="24"/>
        </w:rPr>
        <w:t xml:space="preserve">- </w:t>
      </w:r>
      <w:r w:rsidR="00604AEC">
        <w:rPr>
          <w:bCs/>
          <w:sz w:val="24"/>
          <w:szCs w:val="24"/>
        </w:rPr>
        <w:t>has increased its staff by a factor five times its size since 1991</w:t>
      </w:r>
      <w:r w:rsidR="008F4292">
        <w:rPr>
          <w:bCs/>
          <w:sz w:val="24"/>
          <w:szCs w:val="24"/>
        </w:rPr>
        <w:t xml:space="preserve"> when it was </w:t>
      </w:r>
      <w:r w:rsidR="008F4292">
        <w:rPr>
          <w:sz w:val="24"/>
          <w:szCs w:val="24"/>
        </w:rPr>
        <w:t>f</w:t>
      </w:r>
      <w:r w:rsidR="008F4292">
        <w:rPr>
          <w:bCs/>
          <w:sz w:val="24"/>
          <w:szCs w:val="24"/>
        </w:rPr>
        <w:t xml:space="preserve">ormed and has </w:t>
      </w:r>
      <w:r w:rsidR="00284C0B">
        <w:rPr>
          <w:bCs/>
          <w:sz w:val="24"/>
          <w:szCs w:val="24"/>
        </w:rPr>
        <w:t xml:space="preserve">also </w:t>
      </w:r>
      <w:r w:rsidR="008F4292">
        <w:rPr>
          <w:bCs/>
          <w:sz w:val="24"/>
          <w:szCs w:val="24"/>
        </w:rPr>
        <w:t xml:space="preserve">added significant environmental health and disease prevention and health promotion capability. It also plans to move its core administrative and clinical office </w:t>
      </w:r>
      <w:r w:rsidR="004D40BB">
        <w:rPr>
          <w:bCs/>
          <w:sz w:val="24"/>
          <w:szCs w:val="24"/>
        </w:rPr>
        <w:t xml:space="preserve">from Fessenden </w:t>
      </w:r>
      <w:r w:rsidR="008F4292">
        <w:rPr>
          <w:bCs/>
          <w:sz w:val="24"/>
          <w:szCs w:val="24"/>
        </w:rPr>
        <w:t xml:space="preserve">to Harvey given the change in population dynamics within Wells County. However, </w:t>
      </w:r>
      <w:r w:rsidR="004D40BB">
        <w:rPr>
          <w:bCs/>
          <w:sz w:val="24"/>
          <w:szCs w:val="24"/>
        </w:rPr>
        <w:t>the city</w:t>
      </w:r>
      <w:r w:rsidR="008F4292">
        <w:rPr>
          <w:bCs/>
          <w:sz w:val="24"/>
          <w:szCs w:val="24"/>
        </w:rPr>
        <w:t xml:space="preserve"> of Fessenden would retain on-site clinical capacity.</w:t>
      </w:r>
      <w:r w:rsidR="006B55D3">
        <w:rPr>
          <w:bCs/>
          <w:sz w:val="24"/>
          <w:szCs w:val="24"/>
        </w:rPr>
        <w:t xml:space="preserve"> </w:t>
      </w:r>
      <w:r w:rsidR="003C6D50">
        <w:rPr>
          <w:bCs/>
          <w:sz w:val="24"/>
          <w:szCs w:val="24"/>
        </w:rPr>
        <w:t xml:space="preserve">Significant challenges within the clinical care domain </w:t>
      </w:r>
      <w:r w:rsidR="00B94F87">
        <w:rPr>
          <w:bCs/>
          <w:sz w:val="24"/>
          <w:szCs w:val="24"/>
        </w:rPr>
        <w:t xml:space="preserve">of Harvey City </w:t>
      </w:r>
      <w:r w:rsidR="003C6D50">
        <w:rPr>
          <w:bCs/>
          <w:sz w:val="24"/>
          <w:szCs w:val="24"/>
        </w:rPr>
        <w:t xml:space="preserve">remain. Access to durable medical devices and assistive mobility technologies </w:t>
      </w:r>
      <w:r w:rsidR="00E700DA">
        <w:rPr>
          <w:bCs/>
          <w:sz w:val="24"/>
          <w:szCs w:val="24"/>
        </w:rPr>
        <w:t xml:space="preserve">is only available from communities 60+ miles distant from Harvey. </w:t>
      </w:r>
      <w:r w:rsidR="004D40BB">
        <w:rPr>
          <w:bCs/>
          <w:sz w:val="24"/>
          <w:szCs w:val="24"/>
        </w:rPr>
        <w:t>Fortunately, o</w:t>
      </w:r>
      <w:r w:rsidR="00B94F87">
        <w:rPr>
          <w:bCs/>
          <w:sz w:val="24"/>
          <w:szCs w:val="24"/>
        </w:rPr>
        <w:t xml:space="preserve">pportunity for value-added </w:t>
      </w:r>
      <w:r w:rsidR="00B562D2">
        <w:rPr>
          <w:bCs/>
          <w:sz w:val="24"/>
          <w:szCs w:val="24"/>
        </w:rPr>
        <w:t>clinical capability on south Lincoln Avenue c</w:t>
      </w:r>
      <w:r w:rsidR="004D54BB">
        <w:rPr>
          <w:bCs/>
          <w:sz w:val="24"/>
          <w:szCs w:val="24"/>
        </w:rPr>
        <w:t xml:space="preserve">urrently </w:t>
      </w:r>
      <w:r w:rsidR="00B562D2">
        <w:rPr>
          <w:bCs/>
          <w:sz w:val="24"/>
          <w:szCs w:val="24"/>
        </w:rPr>
        <w:t>exist</w:t>
      </w:r>
      <w:r w:rsidR="004D54BB">
        <w:rPr>
          <w:bCs/>
          <w:sz w:val="24"/>
          <w:szCs w:val="24"/>
        </w:rPr>
        <w:t>s</w:t>
      </w:r>
      <w:r w:rsidR="00B562D2">
        <w:rPr>
          <w:bCs/>
          <w:sz w:val="24"/>
          <w:szCs w:val="24"/>
        </w:rPr>
        <w:t xml:space="preserve">. </w:t>
      </w:r>
      <w:r w:rsidR="00E700DA">
        <w:rPr>
          <w:bCs/>
          <w:sz w:val="24"/>
          <w:szCs w:val="24"/>
        </w:rPr>
        <w:t xml:space="preserve">Additionally, even though the </w:t>
      </w:r>
      <w:r w:rsidR="005D2C7F">
        <w:rPr>
          <w:bCs/>
          <w:sz w:val="24"/>
          <w:szCs w:val="24"/>
        </w:rPr>
        <w:t>need</w:t>
      </w:r>
      <w:r w:rsidR="00E700DA">
        <w:rPr>
          <w:bCs/>
          <w:sz w:val="24"/>
          <w:szCs w:val="24"/>
        </w:rPr>
        <w:t xml:space="preserve"> </w:t>
      </w:r>
      <w:r w:rsidR="005D2C7F">
        <w:rPr>
          <w:bCs/>
          <w:sz w:val="24"/>
          <w:szCs w:val="24"/>
        </w:rPr>
        <w:t>f</w:t>
      </w:r>
      <w:r w:rsidR="00E700DA">
        <w:rPr>
          <w:bCs/>
          <w:sz w:val="24"/>
          <w:szCs w:val="24"/>
        </w:rPr>
        <w:t>o</w:t>
      </w:r>
      <w:r w:rsidR="005D2C7F">
        <w:rPr>
          <w:bCs/>
          <w:sz w:val="24"/>
          <w:szCs w:val="24"/>
        </w:rPr>
        <w:t>r</w:t>
      </w:r>
      <w:r w:rsidR="00E700DA">
        <w:rPr>
          <w:bCs/>
          <w:sz w:val="24"/>
          <w:szCs w:val="24"/>
        </w:rPr>
        <w:t xml:space="preserve"> on-site </w:t>
      </w:r>
      <w:r w:rsidR="005D2C7F">
        <w:rPr>
          <w:bCs/>
          <w:sz w:val="24"/>
          <w:szCs w:val="24"/>
        </w:rPr>
        <w:t xml:space="preserve">mental and behavioral health capability </w:t>
      </w:r>
      <w:r w:rsidR="00730DC7">
        <w:rPr>
          <w:bCs/>
          <w:sz w:val="24"/>
          <w:szCs w:val="24"/>
        </w:rPr>
        <w:t>is obvious</w:t>
      </w:r>
      <w:r w:rsidR="005D2C7F">
        <w:rPr>
          <w:bCs/>
          <w:sz w:val="24"/>
          <w:szCs w:val="24"/>
        </w:rPr>
        <w:t xml:space="preserve">, only recently has </w:t>
      </w:r>
      <w:r w:rsidR="005526DD">
        <w:rPr>
          <w:bCs/>
          <w:sz w:val="24"/>
          <w:szCs w:val="24"/>
        </w:rPr>
        <w:t xml:space="preserve">privately owned </w:t>
      </w:r>
      <w:r w:rsidR="00366A05">
        <w:rPr>
          <w:bCs/>
          <w:sz w:val="24"/>
          <w:szCs w:val="24"/>
        </w:rPr>
        <w:t>and financed</w:t>
      </w:r>
      <w:r w:rsidR="005526DD">
        <w:rPr>
          <w:bCs/>
          <w:sz w:val="24"/>
          <w:szCs w:val="24"/>
        </w:rPr>
        <w:t xml:space="preserve"> care begun to emerge. </w:t>
      </w:r>
      <w:r w:rsidR="00940D5D">
        <w:rPr>
          <w:bCs/>
          <w:sz w:val="24"/>
          <w:szCs w:val="24"/>
        </w:rPr>
        <w:t>Indeed, m</w:t>
      </w:r>
      <w:r w:rsidR="00B562D2">
        <w:rPr>
          <w:bCs/>
          <w:sz w:val="24"/>
          <w:szCs w:val="24"/>
        </w:rPr>
        <w:t xml:space="preserve">ore capacity could be developed. </w:t>
      </w:r>
      <w:r w:rsidR="00005789">
        <w:rPr>
          <w:bCs/>
          <w:sz w:val="24"/>
          <w:szCs w:val="24"/>
        </w:rPr>
        <w:t>Presently</w:t>
      </w:r>
      <w:r w:rsidR="00E9119F">
        <w:rPr>
          <w:bCs/>
          <w:sz w:val="24"/>
          <w:szCs w:val="24"/>
        </w:rPr>
        <w:t>, restorative health and provision for cardio</w:t>
      </w:r>
      <w:r w:rsidR="00005789">
        <w:rPr>
          <w:bCs/>
          <w:sz w:val="24"/>
          <w:szCs w:val="24"/>
        </w:rPr>
        <w:t xml:space="preserve"> rehabilitation is only available at St. </w:t>
      </w:r>
      <w:proofErr w:type="spellStart"/>
      <w:r w:rsidR="00005789">
        <w:rPr>
          <w:bCs/>
          <w:sz w:val="24"/>
          <w:szCs w:val="24"/>
        </w:rPr>
        <w:t>Aloisius</w:t>
      </w:r>
      <w:proofErr w:type="spellEnd"/>
      <w:r w:rsidR="00005789">
        <w:rPr>
          <w:bCs/>
          <w:sz w:val="24"/>
          <w:szCs w:val="24"/>
        </w:rPr>
        <w:t xml:space="preserve"> Medical Center and it is typically </w:t>
      </w:r>
      <w:r w:rsidR="00360E4B">
        <w:rPr>
          <w:bCs/>
          <w:sz w:val="24"/>
          <w:szCs w:val="24"/>
        </w:rPr>
        <w:t>fully booked</w:t>
      </w:r>
      <w:r w:rsidR="00005789">
        <w:rPr>
          <w:bCs/>
          <w:sz w:val="24"/>
          <w:szCs w:val="24"/>
        </w:rPr>
        <w:t>.</w:t>
      </w:r>
      <w:r w:rsidR="00D73CE0">
        <w:rPr>
          <w:bCs/>
          <w:sz w:val="24"/>
          <w:szCs w:val="24"/>
        </w:rPr>
        <w:t xml:space="preserve"> </w:t>
      </w:r>
      <w:r w:rsidR="00EE08AB">
        <w:rPr>
          <w:bCs/>
          <w:sz w:val="24"/>
          <w:szCs w:val="24"/>
        </w:rPr>
        <w:t xml:space="preserve">Other </w:t>
      </w:r>
      <w:r w:rsidR="006A38AC">
        <w:rPr>
          <w:bCs/>
          <w:sz w:val="24"/>
          <w:szCs w:val="24"/>
        </w:rPr>
        <w:t>avenues for physical fitness, athletic hardening, and wr</w:t>
      </w:r>
      <w:r w:rsidR="00360E4B">
        <w:rPr>
          <w:bCs/>
          <w:sz w:val="24"/>
          <w:szCs w:val="24"/>
        </w:rPr>
        <w:t xml:space="preserve">estling are </w:t>
      </w:r>
      <w:r w:rsidR="00C4729D">
        <w:rPr>
          <w:bCs/>
          <w:sz w:val="24"/>
          <w:szCs w:val="24"/>
        </w:rPr>
        <w:t xml:space="preserve">only </w:t>
      </w:r>
      <w:r w:rsidR="00360E4B">
        <w:rPr>
          <w:bCs/>
          <w:sz w:val="24"/>
          <w:szCs w:val="24"/>
        </w:rPr>
        <w:t xml:space="preserve">feasible </w:t>
      </w:r>
      <w:r w:rsidR="0006496E">
        <w:rPr>
          <w:bCs/>
          <w:sz w:val="24"/>
          <w:szCs w:val="24"/>
        </w:rPr>
        <w:t xml:space="preserve">within high school </w:t>
      </w:r>
      <w:r w:rsidR="00AD42CF">
        <w:rPr>
          <w:bCs/>
          <w:sz w:val="24"/>
          <w:szCs w:val="24"/>
        </w:rPr>
        <w:t xml:space="preserve">space also used for educational purposes </w:t>
      </w:r>
      <w:r w:rsidR="0006496E">
        <w:rPr>
          <w:bCs/>
          <w:sz w:val="24"/>
          <w:szCs w:val="24"/>
        </w:rPr>
        <w:t xml:space="preserve">or at </w:t>
      </w:r>
      <w:r w:rsidR="002B0DAD">
        <w:rPr>
          <w:bCs/>
          <w:sz w:val="24"/>
          <w:szCs w:val="24"/>
        </w:rPr>
        <w:t>two</w:t>
      </w:r>
      <w:r w:rsidR="0006496E">
        <w:rPr>
          <w:bCs/>
          <w:sz w:val="24"/>
          <w:szCs w:val="24"/>
        </w:rPr>
        <w:t xml:space="preserve"> privately-owned fitness facilit</w:t>
      </w:r>
      <w:r w:rsidR="002B0DAD">
        <w:rPr>
          <w:bCs/>
          <w:sz w:val="24"/>
          <w:szCs w:val="24"/>
        </w:rPr>
        <w:t>ies</w:t>
      </w:r>
      <w:r w:rsidR="0006496E">
        <w:rPr>
          <w:bCs/>
          <w:sz w:val="24"/>
          <w:szCs w:val="24"/>
        </w:rPr>
        <w:t xml:space="preserve"> that ha</w:t>
      </w:r>
      <w:r w:rsidR="002B0DAD">
        <w:rPr>
          <w:bCs/>
          <w:sz w:val="24"/>
          <w:szCs w:val="24"/>
        </w:rPr>
        <w:t>ve</w:t>
      </w:r>
      <w:r w:rsidR="0006496E">
        <w:rPr>
          <w:bCs/>
          <w:sz w:val="24"/>
          <w:szCs w:val="24"/>
        </w:rPr>
        <w:t xml:space="preserve"> not been update</w:t>
      </w:r>
      <w:r w:rsidR="00C4729D">
        <w:rPr>
          <w:bCs/>
          <w:sz w:val="24"/>
          <w:szCs w:val="24"/>
        </w:rPr>
        <w:t>d</w:t>
      </w:r>
      <w:r w:rsidR="0006496E">
        <w:rPr>
          <w:bCs/>
          <w:sz w:val="24"/>
          <w:szCs w:val="24"/>
        </w:rPr>
        <w:t xml:space="preserve"> in decades.</w:t>
      </w:r>
      <w:r w:rsidR="004A1EBE">
        <w:rPr>
          <w:bCs/>
          <w:sz w:val="24"/>
          <w:szCs w:val="24"/>
        </w:rPr>
        <w:t xml:space="preserve"> </w:t>
      </w:r>
      <w:r w:rsidR="00A46546">
        <w:rPr>
          <w:bCs/>
          <w:sz w:val="24"/>
          <w:szCs w:val="24"/>
        </w:rPr>
        <w:t xml:space="preserve">Adding a fully </w:t>
      </w:r>
      <w:r w:rsidR="00FD65D5">
        <w:rPr>
          <w:bCs/>
          <w:sz w:val="24"/>
          <w:szCs w:val="24"/>
        </w:rPr>
        <w:t>equipped</w:t>
      </w:r>
      <w:r w:rsidR="00A46546">
        <w:rPr>
          <w:bCs/>
          <w:sz w:val="24"/>
          <w:szCs w:val="24"/>
        </w:rPr>
        <w:t xml:space="preserve"> </w:t>
      </w:r>
      <w:r w:rsidR="00FD65D5">
        <w:rPr>
          <w:bCs/>
          <w:sz w:val="24"/>
          <w:szCs w:val="24"/>
        </w:rPr>
        <w:t xml:space="preserve">adult physical fitness facility </w:t>
      </w:r>
      <w:r w:rsidR="00A046B4">
        <w:rPr>
          <w:bCs/>
          <w:sz w:val="24"/>
          <w:szCs w:val="24"/>
        </w:rPr>
        <w:t xml:space="preserve">can be envisioned. </w:t>
      </w:r>
      <w:r w:rsidR="004A1EBE">
        <w:rPr>
          <w:bCs/>
          <w:sz w:val="24"/>
          <w:szCs w:val="24"/>
        </w:rPr>
        <w:t xml:space="preserve">Additionally, </w:t>
      </w:r>
      <w:r w:rsidR="009538B8">
        <w:rPr>
          <w:bCs/>
          <w:sz w:val="24"/>
          <w:szCs w:val="24"/>
        </w:rPr>
        <w:t>national advances in women</w:t>
      </w:r>
      <w:r w:rsidR="001C302D">
        <w:rPr>
          <w:bCs/>
          <w:sz w:val="24"/>
          <w:szCs w:val="24"/>
        </w:rPr>
        <w:t>’</w:t>
      </w:r>
      <w:r w:rsidR="009538B8">
        <w:rPr>
          <w:bCs/>
          <w:sz w:val="24"/>
          <w:szCs w:val="24"/>
        </w:rPr>
        <w:t xml:space="preserve">s care, </w:t>
      </w:r>
      <w:r w:rsidR="001C302D">
        <w:rPr>
          <w:bCs/>
          <w:sz w:val="24"/>
          <w:szCs w:val="24"/>
        </w:rPr>
        <w:t xml:space="preserve">occupational safety and health, including fitness </w:t>
      </w:r>
      <w:r w:rsidR="00192A3F">
        <w:rPr>
          <w:bCs/>
          <w:sz w:val="24"/>
          <w:szCs w:val="24"/>
        </w:rPr>
        <w:t xml:space="preserve">and drug </w:t>
      </w:r>
      <w:r w:rsidR="001C302D">
        <w:rPr>
          <w:bCs/>
          <w:sz w:val="24"/>
          <w:szCs w:val="24"/>
        </w:rPr>
        <w:t xml:space="preserve">testing for </w:t>
      </w:r>
      <w:r w:rsidR="00192A3F">
        <w:rPr>
          <w:bCs/>
          <w:sz w:val="24"/>
          <w:szCs w:val="24"/>
        </w:rPr>
        <w:t>over-the-road drivers, some construction and agricultural workers, and railroad employees</w:t>
      </w:r>
      <w:r w:rsidR="00D54F3E">
        <w:rPr>
          <w:bCs/>
          <w:sz w:val="24"/>
          <w:szCs w:val="24"/>
        </w:rPr>
        <w:t xml:space="preserve">, </w:t>
      </w:r>
      <w:r w:rsidR="007058C4">
        <w:rPr>
          <w:bCs/>
          <w:sz w:val="24"/>
          <w:szCs w:val="24"/>
        </w:rPr>
        <w:t xml:space="preserve">and </w:t>
      </w:r>
      <w:proofErr w:type="gramStart"/>
      <w:r w:rsidR="0039646E">
        <w:rPr>
          <w:bCs/>
          <w:sz w:val="24"/>
          <w:szCs w:val="24"/>
        </w:rPr>
        <w:t>environmentally-induced</w:t>
      </w:r>
      <w:proofErr w:type="gramEnd"/>
      <w:r w:rsidR="0039646E">
        <w:rPr>
          <w:bCs/>
          <w:sz w:val="24"/>
          <w:szCs w:val="24"/>
        </w:rPr>
        <w:t xml:space="preserve"> illness </w:t>
      </w:r>
      <w:r w:rsidR="00192A3F">
        <w:rPr>
          <w:bCs/>
          <w:sz w:val="24"/>
          <w:szCs w:val="24"/>
        </w:rPr>
        <w:t xml:space="preserve">suggest opportunity for creation of </w:t>
      </w:r>
      <w:r w:rsidR="00D54F3E">
        <w:rPr>
          <w:bCs/>
          <w:sz w:val="24"/>
          <w:szCs w:val="24"/>
        </w:rPr>
        <w:t xml:space="preserve">additional </w:t>
      </w:r>
      <w:r w:rsidR="00192A3F">
        <w:rPr>
          <w:bCs/>
          <w:sz w:val="24"/>
          <w:szCs w:val="24"/>
        </w:rPr>
        <w:t>Harvey-based clinical care.</w:t>
      </w:r>
      <w:r w:rsidR="001C302D">
        <w:rPr>
          <w:bCs/>
          <w:sz w:val="24"/>
          <w:szCs w:val="24"/>
        </w:rPr>
        <w:t xml:space="preserve"> </w:t>
      </w:r>
      <w:r w:rsidR="009431E4">
        <w:rPr>
          <w:bCs/>
          <w:sz w:val="24"/>
          <w:szCs w:val="24"/>
        </w:rPr>
        <w:t xml:space="preserve">And </w:t>
      </w:r>
      <w:r w:rsidR="008A3EA6">
        <w:rPr>
          <w:bCs/>
          <w:sz w:val="24"/>
          <w:szCs w:val="24"/>
        </w:rPr>
        <w:t xml:space="preserve">recent emergence of health promotion and disease prevention tools routinely accessible via </w:t>
      </w:r>
      <w:r w:rsidR="008A3EA6">
        <w:rPr>
          <w:bCs/>
          <w:i/>
          <w:iCs/>
          <w:sz w:val="24"/>
          <w:szCs w:val="24"/>
        </w:rPr>
        <w:t>The Internet of Things</w:t>
      </w:r>
      <w:r w:rsidR="008A3EA6">
        <w:rPr>
          <w:bCs/>
          <w:sz w:val="24"/>
          <w:szCs w:val="24"/>
        </w:rPr>
        <w:t xml:space="preserve"> </w:t>
      </w:r>
      <w:r w:rsidR="0082677F">
        <w:rPr>
          <w:bCs/>
          <w:sz w:val="24"/>
          <w:szCs w:val="24"/>
        </w:rPr>
        <w:t xml:space="preserve">may provide opportunity for </w:t>
      </w:r>
      <w:r w:rsidR="004B79D7">
        <w:rPr>
          <w:bCs/>
          <w:sz w:val="24"/>
          <w:szCs w:val="24"/>
        </w:rPr>
        <w:t>advancing</w:t>
      </w:r>
      <w:r w:rsidR="0082677F">
        <w:rPr>
          <w:bCs/>
          <w:sz w:val="24"/>
          <w:szCs w:val="24"/>
        </w:rPr>
        <w:t xml:space="preserve"> local health care via formal organization into cohorts of people sharing similar</w:t>
      </w:r>
      <w:r w:rsidR="004B79D7">
        <w:rPr>
          <w:bCs/>
          <w:sz w:val="24"/>
          <w:szCs w:val="24"/>
        </w:rPr>
        <w:t xml:space="preserve"> traits and interests.</w:t>
      </w:r>
      <w:r w:rsidR="0082677F">
        <w:rPr>
          <w:bCs/>
          <w:sz w:val="24"/>
          <w:szCs w:val="24"/>
        </w:rPr>
        <w:t xml:space="preserve"> </w:t>
      </w:r>
    </w:p>
    <w:p w14:paraId="1E6867C3" w14:textId="1BE32B91" w:rsidR="005965A0" w:rsidRPr="003C53A7" w:rsidRDefault="009736F6" w:rsidP="00477DA9">
      <w:pPr>
        <w:jc w:val="both"/>
        <w:rPr>
          <w:b/>
          <w:sz w:val="24"/>
          <w:szCs w:val="24"/>
          <w:u w:val="single"/>
        </w:rPr>
      </w:pPr>
      <w:r>
        <w:rPr>
          <w:b/>
          <w:sz w:val="24"/>
          <w:szCs w:val="24"/>
          <w:u w:val="single"/>
        </w:rPr>
        <w:t xml:space="preserve">Incentivize development of additional people-concentric housing for our </w:t>
      </w:r>
      <w:r w:rsidR="00F56CFC">
        <w:rPr>
          <w:b/>
          <w:sz w:val="24"/>
          <w:szCs w:val="24"/>
          <w:u w:val="single"/>
        </w:rPr>
        <w:t xml:space="preserve">renters, </w:t>
      </w:r>
      <w:r>
        <w:rPr>
          <w:b/>
          <w:sz w:val="24"/>
          <w:szCs w:val="24"/>
          <w:u w:val="single"/>
        </w:rPr>
        <w:t>aging and physically</w:t>
      </w:r>
      <w:r w:rsidRPr="00F56CFC">
        <w:rPr>
          <w:b/>
          <w:sz w:val="24"/>
          <w:szCs w:val="24"/>
          <w:u w:val="single"/>
        </w:rPr>
        <w:t xml:space="preserve"> </w:t>
      </w:r>
      <w:r>
        <w:rPr>
          <w:b/>
          <w:sz w:val="24"/>
          <w:szCs w:val="24"/>
          <w:u w:val="single"/>
        </w:rPr>
        <w:t>challenged populations.</w:t>
      </w:r>
      <w:r w:rsidR="0039646E">
        <w:rPr>
          <w:bCs/>
          <w:sz w:val="24"/>
          <w:szCs w:val="24"/>
        </w:rPr>
        <w:t xml:space="preserve"> Harvey </w:t>
      </w:r>
      <w:r w:rsidR="001E621E">
        <w:rPr>
          <w:bCs/>
          <w:sz w:val="24"/>
          <w:szCs w:val="24"/>
        </w:rPr>
        <w:t xml:space="preserve">appears to be at a crossroads: </w:t>
      </w:r>
      <w:r w:rsidR="007E3257">
        <w:rPr>
          <w:bCs/>
          <w:sz w:val="24"/>
          <w:szCs w:val="24"/>
        </w:rPr>
        <w:t xml:space="preserve">without additional housing investment, its capability to even exist, much less grow </w:t>
      </w:r>
      <w:r w:rsidR="003B07EB">
        <w:rPr>
          <w:bCs/>
          <w:sz w:val="24"/>
          <w:szCs w:val="24"/>
        </w:rPr>
        <w:t xml:space="preserve">and thereby recruit a competent workforce and new entrants into the community will </w:t>
      </w:r>
      <w:r w:rsidR="00BC7925">
        <w:rPr>
          <w:bCs/>
          <w:sz w:val="24"/>
          <w:szCs w:val="24"/>
        </w:rPr>
        <w:t xml:space="preserve">collapse. </w:t>
      </w:r>
      <w:proofErr w:type="gramStart"/>
      <w:r w:rsidR="003A7209">
        <w:rPr>
          <w:bCs/>
          <w:sz w:val="24"/>
          <w:szCs w:val="24"/>
        </w:rPr>
        <w:t>And,</w:t>
      </w:r>
      <w:proofErr w:type="gramEnd"/>
      <w:r w:rsidR="003A7209">
        <w:rPr>
          <w:bCs/>
          <w:sz w:val="24"/>
          <w:szCs w:val="24"/>
        </w:rPr>
        <w:t xml:space="preserve"> housing for HAV-</w:t>
      </w:r>
      <w:r w:rsidR="00D24652">
        <w:rPr>
          <w:bCs/>
          <w:sz w:val="24"/>
          <w:szCs w:val="24"/>
        </w:rPr>
        <w:t>IT clients</w:t>
      </w:r>
      <w:r w:rsidR="0078619F">
        <w:rPr>
          <w:bCs/>
          <w:sz w:val="24"/>
          <w:szCs w:val="24"/>
        </w:rPr>
        <w:t xml:space="preserve"> and other </w:t>
      </w:r>
      <w:r w:rsidR="00AD399E">
        <w:rPr>
          <w:bCs/>
          <w:sz w:val="24"/>
          <w:szCs w:val="24"/>
        </w:rPr>
        <w:t xml:space="preserve">populations with physical limitations appears to be in short supply. </w:t>
      </w:r>
      <w:r w:rsidR="003306CD">
        <w:rPr>
          <w:bCs/>
          <w:sz w:val="24"/>
          <w:szCs w:val="24"/>
        </w:rPr>
        <w:t>Ap</w:t>
      </w:r>
      <w:r w:rsidR="00157776">
        <w:rPr>
          <w:bCs/>
          <w:sz w:val="24"/>
          <w:szCs w:val="24"/>
        </w:rPr>
        <w:t>p</w:t>
      </w:r>
      <w:r w:rsidR="003306CD">
        <w:rPr>
          <w:bCs/>
          <w:sz w:val="24"/>
          <w:szCs w:val="24"/>
        </w:rPr>
        <w:t xml:space="preserve">arent stagnation </w:t>
      </w:r>
      <w:r w:rsidR="00157776">
        <w:rPr>
          <w:bCs/>
          <w:sz w:val="24"/>
          <w:szCs w:val="24"/>
        </w:rPr>
        <w:t>in</w:t>
      </w:r>
      <w:r w:rsidR="003306CD">
        <w:rPr>
          <w:bCs/>
          <w:sz w:val="24"/>
          <w:szCs w:val="24"/>
        </w:rPr>
        <w:t xml:space="preserve"> </w:t>
      </w:r>
      <w:r w:rsidR="00157776">
        <w:rPr>
          <w:bCs/>
          <w:sz w:val="24"/>
          <w:szCs w:val="24"/>
        </w:rPr>
        <w:t>city-wide home improvement, except for hail</w:t>
      </w:r>
      <w:r w:rsidR="008023C8">
        <w:rPr>
          <w:bCs/>
          <w:sz w:val="24"/>
          <w:szCs w:val="24"/>
        </w:rPr>
        <w:t xml:space="preserve"> and wind-damage which has been unusually timely since 2002, </w:t>
      </w:r>
      <w:r w:rsidR="008D3E85">
        <w:rPr>
          <w:bCs/>
          <w:sz w:val="24"/>
          <w:szCs w:val="24"/>
        </w:rPr>
        <w:t xml:space="preserve">appears to be occurring resulting in available housing stock aging and </w:t>
      </w:r>
      <w:r w:rsidR="003F5A8A">
        <w:rPr>
          <w:bCs/>
          <w:sz w:val="24"/>
          <w:szCs w:val="24"/>
        </w:rPr>
        <w:t xml:space="preserve">no longer appealing to newcomers or even rural residents within Harvey’s economic development area </w:t>
      </w:r>
      <w:r w:rsidR="00BE2FE9">
        <w:rPr>
          <w:bCs/>
          <w:sz w:val="24"/>
          <w:szCs w:val="24"/>
        </w:rPr>
        <w:t xml:space="preserve">who desire to move into the city and shed homeowner responsibilities within </w:t>
      </w:r>
      <w:r w:rsidR="00D03A18">
        <w:rPr>
          <w:bCs/>
          <w:sz w:val="24"/>
          <w:szCs w:val="24"/>
        </w:rPr>
        <w:t xml:space="preserve">outlying </w:t>
      </w:r>
      <w:r w:rsidR="00BE2FE9">
        <w:rPr>
          <w:bCs/>
          <w:sz w:val="24"/>
          <w:szCs w:val="24"/>
        </w:rPr>
        <w:t xml:space="preserve">rural </w:t>
      </w:r>
      <w:r w:rsidR="00D03A18">
        <w:rPr>
          <w:bCs/>
          <w:sz w:val="24"/>
          <w:szCs w:val="24"/>
        </w:rPr>
        <w:t xml:space="preserve">areas. </w:t>
      </w:r>
      <w:r w:rsidR="00D715D3">
        <w:rPr>
          <w:bCs/>
          <w:sz w:val="24"/>
          <w:szCs w:val="24"/>
        </w:rPr>
        <w:t xml:space="preserve">A </w:t>
      </w:r>
      <w:r w:rsidR="00D02440">
        <w:rPr>
          <w:bCs/>
          <w:sz w:val="24"/>
          <w:szCs w:val="24"/>
        </w:rPr>
        <w:t xml:space="preserve">small </w:t>
      </w:r>
      <w:r w:rsidR="0081438E">
        <w:rPr>
          <w:bCs/>
          <w:sz w:val="24"/>
          <w:szCs w:val="24"/>
        </w:rPr>
        <w:t xml:space="preserve">portion of Harvey’s housing stock is now </w:t>
      </w:r>
      <w:r w:rsidR="00423E3E">
        <w:rPr>
          <w:bCs/>
          <w:sz w:val="24"/>
          <w:szCs w:val="24"/>
        </w:rPr>
        <w:t xml:space="preserve">fully </w:t>
      </w:r>
      <w:r w:rsidR="0081438E">
        <w:rPr>
          <w:bCs/>
          <w:sz w:val="24"/>
          <w:szCs w:val="24"/>
        </w:rPr>
        <w:t xml:space="preserve">derelict, behind on </w:t>
      </w:r>
      <w:r w:rsidR="006E1907">
        <w:rPr>
          <w:bCs/>
          <w:sz w:val="24"/>
          <w:szCs w:val="24"/>
        </w:rPr>
        <w:t xml:space="preserve">property tax debt, or essentially </w:t>
      </w:r>
      <w:r w:rsidR="00AD5D1B">
        <w:rPr>
          <w:bCs/>
          <w:sz w:val="24"/>
          <w:szCs w:val="24"/>
        </w:rPr>
        <w:t>abandoned</w:t>
      </w:r>
      <w:r w:rsidR="006E1907">
        <w:rPr>
          <w:bCs/>
          <w:sz w:val="24"/>
          <w:szCs w:val="24"/>
        </w:rPr>
        <w:t xml:space="preserve"> by non-resident owners. The city has moved rather aggressively </w:t>
      </w:r>
      <w:r w:rsidR="00AD5D1B">
        <w:rPr>
          <w:bCs/>
          <w:sz w:val="24"/>
          <w:szCs w:val="24"/>
        </w:rPr>
        <w:t xml:space="preserve">to remove its urban blight and that </w:t>
      </w:r>
      <w:r w:rsidR="00F51313">
        <w:rPr>
          <w:bCs/>
          <w:sz w:val="24"/>
          <w:szCs w:val="24"/>
        </w:rPr>
        <w:t xml:space="preserve">effort </w:t>
      </w:r>
      <w:r w:rsidR="00AD5D1B">
        <w:rPr>
          <w:bCs/>
          <w:sz w:val="24"/>
          <w:szCs w:val="24"/>
        </w:rPr>
        <w:t>can contribute</w:t>
      </w:r>
      <w:r w:rsidR="00F51313">
        <w:rPr>
          <w:bCs/>
          <w:sz w:val="24"/>
          <w:szCs w:val="24"/>
        </w:rPr>
        <w:t xml:space="preserve"> to sustaining </w:t>
      </w:r>
      <w:r w:rsidR="00E37EED">
        <w:rPr>
          <w:bCs/>
          <w:sz w:val="24"/>
          <w:szCs w:val="24"/>
        </w:rPr>
        <w:t>livable housing</w:t>
      </w:r>
      <w:r w:rsidR="00AD5D1B">
        <w:rPr>
          <w:bCs/>
          <w:sz w:val="24"/>
          <w:szCs w:val="24"/>
        </w:rPr>
        <w:t xml:space="preserve"> </w:t>
      </w:r>
      <w:r w:rsidR="00E37EED">
        <w:rPr>
          <w:bCs/>
          <w:sz w:val="24"/>
          <w:szCs w:val="24"/>
        </w:rPr>
        <w:t>occupancy by limiting the spr</w:t>
      </w:r>
      <w:r w:rsidR="000B2C5B">
        <w:rPr>
          <w:bCs/>
          <w:sz w:val="24"/>
          <w:szCs w:val="24"/>
        </w:rPr>
        <w:t>ead</w:t>
      </w:r>
      <w:r w:rsidR="00E37EED">
        <w:rPr>
          <w:bCs/>
          <w:sz w:val="24"/>
          <w:szCs w:val="24"/>
        </w:rPr>
        <w:t xml:space="preserve"> of </w:t>
      </w:r>
      <w:r w:rsidR="00D21539">
        <w:rPr>
          <w:bCs/>
          <w:sz w:val="24"/>
          <w:szCs w:val="24"/>
        </w:rPr>
        <w:t>such</w:t>
      </w:r>
      <w:r w:rsidR="00E37EED">
        <w:rPr>
          <w:bCs/>
          <w:sz w:val="24"/>
          <w:szCs w:val="24"/>
        </w:rPr>
        <w:t xml:space="preserve"> </w:t>
      </w:r>
      <w:r w:rsidR="000B2C5B">
        <w:rPr>
          <w:bCs/>
          <w:sz w:val="24"/>
          <w:szCs w:val="24"/>
        </w:rPr>
        <w:t>blight.</w:t>
      </w:r>
      <w:r w:rsidR="0081438E">
        <w:rPr>
          <w:bCs/>
          <w:sz w:val="24"/>
          <w:szCs w:val="24"/>
        </w:rPr>
        <w:t xml:space="preserve"> </w:t>
      </w:r>
      <w:r w:rsidR="00BB046B">
        <w:rPr>
          <w:bCs/>
          <w:sz w:val="24"/>
          <w:szCs w:val="24"/>
        </w:rPr>
        <w:t>However,</w:t>
      </w:r>
      <w:r w:rsidR="00206B1E">
        <w:rPr>
          <w:bCs/>
          <w:sz w:val="24"/>
          <w:szCs w:val="24"/>
        </w:rPr>
        <w:t xml:space="preserve"> beyond limiting urban blight spread,</w:t>
      </w:r>
      <w:r w:rsidR="00BB046B">
        <w:rPr>
          <w:bCs/>
          <w:sz w:val="24"/>
          <w:szCs w:val="24"/>
        </w:rPr>
        <w:t xml:space="preserve"> more new housing is needed to absorb job growth and </w:t>
      </w:r>
      <w:r w:rsidR="00D21539">
        <w:rPr>
          <w:bCs/>
          <w:sz w:val="24"/>
          <w:szCs w:val="24"/>
        </w:rPr>
        <w:t xml:space="preserve">generate </w:t>
      </w:r>
      <w:r w:rsidR="00BB046B">
        <w:rPr>
          <w:bCs/>
          <w:sz w:val="24"/>
          <w:szCs w:val="24"/>
        </w:rPr>
        <w:t xml:space="preserve">renewed economic viability. </w:t>
      </w:r>
      <w:r w:rsidR="001B10E6">
        <w:rPr>
          <w:bCs/>
          <w:sz w:val="24"/>
          <w:szCs w:val="24"/>
        </w:rPr>
        <w:t xml:space="preserve">On the ‘plus side’ there appear to be </w:t>
      </w:r>
      <w:r w:rsidR="002017A9">
        <w:rPr>
          <w:bCs/>
          <w:sz w:val="24"/>
          <w:szCs w:val="24"/>
        </w:rPr>
        <w:t>adequate home builders and contractors, although shortages of qualified plumb</w:t>
      </w:r>
      <w:r w:rsidR="005E42DC">
        <w:rPr>
          <w:bCs/>
          <w:sz w:val="24"/>
          <w:szCs w:val="24"/>
        </w:rPr>
        <w:t>ing</w:t>
      </w:r>
      <w:r w:rsidR="002017A9">
        <w:rPr>
          <w:bCs/>
          <w:sz w:val="24"/>
          <w:szCs w:val="24"/>
        </w:rPr>
        <w:t>, heating and air conditioning</w:t>
      </w:r>
      <w:r w:rsidR="003F76C5">
        <w:rPr>
          <w:bCs/>
          <w:sz w:val="24"/>
          <w:szCs w:val="24"/>
        </w:rPr>
        <w:t xml:space="preserve">, and electrician </w:t>
      </w:r>
      <w:r w:rsidR="002017A9">
        <w:rPr>
          <w:bCs/>
          <w:sz w:val="24"/>
          <w:szCs w:val="24"/>
        </w:rPr>
        <w:t>technicians</w:t>
      </w:r>
      <w:r w:rsidR="00533DD0">
        <w:rPr>
          <w:bCs/>
          <w:sz w:val="24"/>
          <w:szCs w:val="24"/>
        </w:rPr>
        <w:t xml:space="preserve"> are believed to exist. </w:t>
      </w:r>
      <w:r w:rsidR="00134F94">
        <w:rPr>
          <w:bCs/>
          <w:sz w:val="24"/>
          <w:szCs w:val="24"/>
        </w:rPr>
        <w:t xml:space="preserve">The small task force within Harvey’s </w:t>
      </w:r>
      <w:r w:rsidR="00134F94">
        <w:rPr>
          <w:bCs/>
          <w:i/>
          <w:iCs/>
          <w:sz w:val="24"/>
          <w:szCs w:val="24"/>
        </w:rPr>
        <w:t xml:space="preserve">Operation Community Partnership </w:t>
      </w:r>
      <w:r w:rsidR="001524E1">
        <w:rPr>
          <w:bCs/>
          <w:sz w:val="24"/>
          <w:szCs w:val="24"/>
        </w:rPr>
        <w:t xml:space="preserve">charged with exploring this </w:t>
      </w:r>
      <w:r w:rsidR="0016499F">
        <w:rPr>
          <w:bCs/>
          <w:sz w:val="24"/>
          <w:szCs w:val="24"/>
        </w:rPr>
        <w:t xml:space="preserve">arena </w:t>
      </w:r>
      <w:r w:rsidR="003C53A7">
        <w:rPr>
          <w:bCs/>
          <w:sz w:val="24"/>
          <w:szCs w:val="24"/>
        </w:rPr>
        <w:t xml:space="preserve">believes that new </w:t>
      </w:r>
      <w:r w:rsidR="0016499F">
        <w:rPr>
          <w:bCs/>
          <w:sz w:val="24"/>
          <w:szCs w:val="24"/>
        </w:rPr>
        <w:t xml:space="preserve">rural-centric </w:t>
      </w:r>
      <w:r w:rsidR="003C53A7">
        <w:rPr>
          <w:bCs/>
          <w:sz w:val="24"/>
          <w:szCs w:val="24"/>
        </w:rPr>
        <w:t xml:space="preserve">ideas need to be </w:t>
      </w:r>
      <w:r w:rsidR="00681B44">
        <w:rPr>
          <w:bCs/>
          <w:sz w:val="24"/>
          <w:szCs w:val="24"/>
        </w:rPr>
        <w:t>birthed. Some examples could be: (1) formation of one or more L</w:t>
      </w:r>
      <w:r w:rsidR="003E6073">
        <w:rPr>
          <w:bCs/>
          <w:sz w:val="24"/>
          <w:szCs w:val="24"/>
        </w:rPr>
        <w:t xml:space="preserve">imited </w:t>
      </w:r>
      <w:r w:rsidR="00681B44">
        <w:rPr>
          <w:bCs/>
          <w:sz w:val="24"/>
          <w:szCs w:val="24"/>
        </w:rPr>
        <w:t>L</w:t>
      </w:r>
      <w:r w:rsidR="003E6073">
        <w:rPr>
          <w:bCs/>
          <w:sz w:val="24"/>
          <w:szCs w:val="24"/>
        </w:rPr>
        <w:t xml:space="preserve">iability </w:t>
      </w:r>
      <w:r w:rsidR="00984196">
        <w:rPr>
          <w:bCs/>
          <w:sz w:val="24"/>
          <w:szCs w:val="24"/>
        </w:rPr>
        <w:t xml:space="preserve">Corporations </w:t>
      </w:r>
      <w:r w:rsidR="00681B44">
        <w:rPr>
          <w:bCs/>
          <w:sz w:val="24"/>
          <w:szCs w:val="24"/>
        </w:rPr>
        <w:t xml:space="preserve">’s via use of </w:t>
      </w:r>
      <w:r w:rsidR="00B90151">
        <w:rPr>
          <w:bCs/>
          <w:sz w:val="24"/>
          <w:szCs w:val="24"/>
        </w:rPr>
        <w:t xml:space="preserve">private sector resources to fund </w:t>
      </w:r>
      <w:r w:rsidR="00430545">
        <w:rPr>
          <w:bCs/>
          <w:sz w:val="24"/>
          <w:szCs w:val="24"/>
        </w:rPr>
        <w:t xml:space="preserve">the considerable </w:t>
      </w:r>
      <w:r w:rsidR="00BC34BF">
        <w:rPr>
          <w:bCs/>
          <w:sz w:val="24"/>
          <w:szCs w:val="24"/>
        </w:rPr>
        <w:t xml:space="preserve">up-front cost </w:t>
      </w:r>
      <w:r w:rsidR="0016499F">
        <w:rPr>
          <w:bCs/>
          <w:sz w:val="24"/>
          <w:szCs w:val="24"/>
        </w:rPr>
        <w:t xml:space="preserve">associated with </w:t>
      </w:r>
      <w:r w:rsidR="00BC34BF">
        <w:rPr>
          <w:bCs/>
          <w:sz w:val="24"/>
          <w:szCs w:val="24"/>
        </w:rPr>
        <w:t>rural</w:t>
      </w:r>
      <w:r w:rsidR="00AA039E">
        <w:rPr>
          <w:bCs/>
          <w:sz w:val="24"/>
          <w:szCs w:val="24"/>
        </w:rPr>
        <w:t xml:space="preserve"> housing development, (2) </w:t>
      </w:r>
      <w:r w:rsidR="00984196">
        <w:rPr>
          <w:bCs/>
          <w:sz w:val="24"/>
          <w:szCs w:val="24"/>
        </w:rPr>
        <w:t xml:space="preserve">initially </w:t>
      </w:r>
      <w:r w:rsidR="00AA039E">
        <w:rPr>
          <w:bCs/>
          <w:sz w:val="24"/>
          <w:szCs w:val="24"/>
        </w:rPr>
        <w:t xml:space="preserve">focus </w:t>
      </w:r>
      <w:r w:rsidR="00984196">
        <w:rPr>
          <w:bCs/>
          <w:sz w:val="24"/>
          <w:szCs w:val="24"/>
        </w:rPr>
        <w:t xml:space="preserve">housing development </w:t>
      </w:r>
      <w:r w:rsidR="00AA039E">
        <w:rPr>
          <w:bCs/>
          <w:sz w:val="24"/>
          <w:szCs w:val="24"/>
        </w:rPr>
        <w:t>on two population cohort</w:t>
      </w:r>
      <w:r w:rsidR="00A36C34">
        <w:rPr>
          <w:bCs/>
          <w:sz w:val="24"/>
          <w:szCs w:val="24"/>
        </w:rPr>
        <w:t>s, senior</w:t>
      </w:r>
      <w:r w:rsidR="00D72518">
        <w:rPr>
          <w:bCs/>
          <w:sz w:val="24"/>
          <w:szCs w:val="24"/>
        </w:rPr>
        <w:t>s in need of</w:t>
      </w:r>
      <w:r w:rsidR="00A36C34">
        <w:rPr>
          <w:bCs/>
          <w:sz w:val="24"/>
          <w:szCs w:val="24"/>
        </w:rPr>
        <w:t xml:space="preserve"> housing, and </w:t>
      </w:r>
      <w:r w:rsidR="009A5B26">
        <w:rPr>
          <w:bCs/>
          <w:sz w:val="24"/>
          <w:szCs w:val="24"/>
        </w:rPr>
        <w:t>housing for Gen-</w:t>
      </w:r>
      <w:r w:rsidR="00F43031">
        <w:rPr>
          <w:bCs/>
          <w:sz w:val="24"/>
          <w:szCs w:val="24"/>
        </w:rPr>
        <w:t>Y</w:t>
      </w:r>
      <w:r w:rsidR="009A5B26">
        <w:rPr>
          <w:bCs/>
          <w:sz w:val="24"/>
          <w:szCs w:val="24"/>
        </w:rPr>
        <w:t xml:space="preserve"> and Gen-Z</w:t>
      </w:r>
      <w:r w:rsidR="00BC34BF">
        <w:rPr>
          <w:bCs/>
          <w:sz w:val="24"/>
          <w:szCs w:val="24"/>
        </w:rPr>
        <w:t xml:space="preserve"> </w:t>
      </w:r>
      <w:r w:rsidR="00B57B08">
        <w:rPr>
          <w:bCs/>
          <w:sz w:val="24"/>
          <w:szCs w:val="24"/>
        </w:rPr>
        <w:t xml:space="preserve">entrants, </w:t>
      </w:r>
      <w:r w:rsidR="00430545">
        <w:rPr>
          <w:bCs/>
          <w:sz w:val="24"/>
          <w:szCs w:val="24"/>
        </w:rPr>
        <w:t xml:space="preserve">and </w:t>
      </w:r>
      <w:r w:rsidR="00B57B08">
        <w:rPr>
          <w:bCs/>
          <w:sz w:val="24"/>
          <w:szCs w:val="24"/>
        </w:rPr>
        <w:t xml:space="preserve">(3) </w:t>
      </w:r>
      <w:r w:rsidR="00430545">
        <w:rPr>
          <w:bCs/>
          <w:sz w:val="24"/>
          <w:szCs w:val="24"/>
        </w:rPr>
        <w:t xml:space="preserve">develop </w:t>
      </w:r>
      <w:r w:rsidR="005965A0">
        <w:rPr>
          <w:bCs/>
          <w:sz w:val="24"/>
          <w:szCs w:val="24"/>
        </w:rPr>
        <w:t xml:space="preserve">city-specific </w:t>
      </w:r>
      <w:r w:rsidR="00430545">
        <w:rPr>
          <w:bCs/>
          <w:sz w:val="24"/>
          <w:szCs w:val="24"/>
        </w:rPr>
        <w:t>commitment</w:t>
      </w:r>
      <w:r w:rsidR="00A41916">
        <w:rPr>
          <w:bCs/>
          <w:sz w:val="24"/>
          <w:szCs w:val="24"/>
        </w:rPr>
        <w:t>s</w:t>
      </w:r>
      <w:r w:rsidR="00430545">
        <w:rPr>
          <w:bCs/>
          <w:sz w:val="24"/>
          <w:szCs w:val="24"/>
        </w:rPr>
        <w:t xml:space="preserve"> </w:t>
      </w:r>
      <w:r w:rsidR="004D0AD3">
        <w:rPr>
          <w:bCs/>
          <w:sz w:val="24"/>
          <w:szCs w:val="24"/>
        </w:rPr>
        <w:t xml:space="preserve">from both public and private sectors </w:t>
      </w:r>
      <w:r w:rsidR="00430545">
        <w:rPr>
          <w:bCs/>
          <w:sz w:val="24"/>
          <w:szCs w:val="24"/>
        </w:rPr>
        <w:t>t</w:t>
      </w:r>
      <w:r w:rsidR="00A41916">
        <w:rPr>
          <w:bCs/>
          <w:sz w:val="24"/>
          <w:szCs w:val="24"/>
        </w:rPr>
        <w:t>hat</w:t>
      </w:r>
      <w:r w:rsidR="00430545">
        <w:rPr>
          <w:bCs/>
          <w:sz w:val="24"/>
          <w:szCs w:val="24"/>
        </w:rPr>
        <w:t xml:space="preserve"> </w:t>
      </w:r>
      <w:r w:rsidR="00913CEE">
        <w:rPr>
          <w:bCs/>
          <w:sz w:val="24"/>
          <w:szCs w:val="24"/>
        </w:rPr>
        <w:t xml:space="preserve">respond to multi-family </w:t>
      </w:r>
      <w:r w:rsidR="00C37101">
        <w:rPr>
          <w:bCs/>
          <w:sz w:val="24"/>
          <w:szCs w:val="24"/>
        </w:rPr>
        <w:t xml:space="preserve">housing </w:t>
      </w:r>
      <w:r w:rsidR="00913CEE">
        <w:rPr>
          <w:bCs/>
          <w:sz w:val="24"/>
          <w:szCs w:val="24"/>
        </w:rPr>
        <w:t>opportunity.</w:t>
      </w:r>
      <w:r w:rsidR="00B57B08">
        <w:rPr>
          <w:bCs/>
          <w:sz w:val="24"/>
          <w:szCs w:val="24"/>
        </w:rPr>
        <w:t xml:space="preserve"> </w:t>
      </w:r>
    </w:p>
    <w:p w14:paraId="49A7D51A" w14:textId="6550B22E" w:rsidR="006A5463" w:rsidRDefault="00416C0A" w:rsidP="0059034C">
      <w:pPr>
        <w:jc w:val="both"/>
        <w:rPr>
          <w:bCs/>
          <w:sz w:val="24"/>
          <w:szCs w:val="24"/>
        </w:rPr>
      </w:pPr>
      <w:r>
        <w:rPr>
          <w:b/>
          <w:sz w:val="24"/>
          <w:szCs w:val="24"/>
          <w:u w:val="single"/>
        </w:rPr>
        <w:t>A View of the Harvey Economic Development Region by Our Millennials, Gen-X and Gen-</w:t>
      </w:r>
      <w:proofErr w:type="spellStart"/>
      <w:r>
        <w:rPr>
          <w:b/>
          <w:sz w:val="24"/>
          <w:szCs w:val="24"/>
          <w:u w:val="single"/>
        </w:rPr>
        <w:t>Y’ers</w:t>
      </w:r>
      <w:proofErr w:type="spellEnd"/>
      <w:r w:rsidR="005965A0">
        <w:rPr>
          <w:b/>
          <w:sz w:val="24"/>
          <w:szCs w:val="24"/>
          <w:u w:val="single"/>
        </w:rPr>
        <w:t>.</w:t>
      </w:r>
      <w:r w:rsidR="00CF0FD5">
        <w:rPr>
          <w:bCs/>
          <w:sz w:val="24"/>
          <w:szCs w:val="24"/>
        </w:rPr>
        <w:t xml:space="preserve"> </w:t>
      </w:r>
      <w:r w:rsidR="009975A6">
        <w:rPr>
          <w:bCs/>
          <w:sz w:val="24"/>
          <w:szCs w:val="24"/>
        </w:rPr>
        <w:t xml:space="preserve">Across the process of engaging Harvey’s community in strategic economic planning, numerous observations </w:t>
      </w:r>
      <w:r w:rsidR="000E0995">
        <w:rPr>
          <w:bCs/>
          <w:sz w:val="24"/>
          <w:szCs w:val="24"/>
        </w:rPr>
        <w:t>from</w:t>
      </w:r>
      <w:r w:rsidR="00E5435D">
        <w:rPr>
          <w:bCs/>
          <w:sz w:val="24"/>
          <w:szCs w:val="24"/>
        </w:rPr>
        <w:t xml:space="preserve"> the</w:t>
      </w:r>
      <w:r w:rsidR="000B5D0F">
        <w:rPr>
          <w:bCs/>
          <w:sz w:val="24"/>
          <w:szCs w:val="24"/>
        </w:rPr>
        <w:t xml:space="preserve"> </w:t>
      </w:r>
      <w:r w:rsidR="00E5435D">
        <w:rPr>
          <w:bCs/>
          <w:sz w:val="24"/>
          <w:szCs w:val="24"/>
        </w:rPr>
        <w:t>area’s Millennials, including its Gen-</w:t>
      </w:r>
      <w:r w:rsidR="000B5D0F">
        <w:rPr>
          <w:bCs/>
          <w:sz w:val="24"/>
          <w:szCs w:val="24"/>
        </w:rPr>
        <w:t>X</w:t>
      </w:r>
      <w:r w:rsidR="00E5435D">
        <w:rPr>
          <w:bCs/>
          <w:sz w:val="24"/>
          <w:szCs w:val="24"/>
        </w:rPr>
        <w:t xml:space="preserve"> and Gen-Y cohorts </w:t>
      </w:r>
      <w:r w:rsidR="009975A6">
        <w:rPr>
          <w:bCs/>
          <w:sz w:val="24"/>
          <w:szCs w:val="24"/>
        </w:rPr>
        <w:t>were collected about Harvey City</w:t>
      </w:r>
      <w:r w:rsidR="005331FA">
        <w:rPr>
          <w:bCs/>
          <w:sz w:val="24"/>
          <w:szCs w:val="24"/>
        </w:rPr>
        <w:t xml:space="preserve">, </w:t>
      </w:r>
      <w:r w:rsidR="009975A6">
        <w:rPr>
          <w:bCs/>
          <w:sz w:val="24"/>
          <w:szCs w:val="24"/>
        </w:rPr>
        <w:t xml:space="preserve">its </w:t>
      </w:r>
      <w:r w:rsidR="005331FA">
        <w:rPr>
          <w:bCs/>
          <w:sz w:val="24"/>
          <w:szCs w:val="24"/>
        </w:rPr>
        <w:t xml:space="preserve">promise, and its </w:t>
      </w:r>
      <w:r w:rsidR="005C299D">
        <w:rPr>
          <w:bCs/>
          <w:sz w:val="24"/>
          <w:szCs w:val="24"/>
        </w:rPr>
        <w:t>“</w:t>
      </w:r>
      <w:r w:rsidR="009E3DCF">
        <w:rPr>
          <w:bCs/>
          <w:sz w:val="24"/>
          <w:szCs w:val="24"/>
        </w:rPr>
        <w:t>t</w:t>
      </w:r>
      <w:r w:rsidR="00855FEE">
        <w:rPr>
          <w:bCs/>
          <w:sz w:val="24"/>
          <w:szCs w:val="24"/>
        </w:rPr>
        <w:t>um</w:t>
      </w:r>
      <w:r w:rsidR="009E3DCF">
        <w:rPr>
          <w:bCs/>
          <w:sz w:val="24"/>
          <w:szCs w:val="24"/>
        </w:rPr>
        <w:t>m</w:t>
      </w:r>
      <w:r w:rsidR="00855FEE">
        <w:rPr>
          <w:bCs/>
          <w:sz w:val="24"/>
          <w:szCs w:val="24"/>
        </w:rPr>
        <w:t>y</w:t>
      </w:r>
      <w:r w:rsidR="00D2154F">
        <w:rPr>
          <w:bCs/>
          <w:sz w:val="24"/>
          <w:szCs w:val="24"/>
        </w:rPr>
        <w:t>-</w:t>
      </w:r>
      <w:r w:rsidR="00855FEE">
        <w:rPr>
          <w:bCs/>
          <w:sz w:val="24"/>
          <w:szCs w:val="24"/>
        </w:rPr>
        <w:t>aches</w:t>
      </w:r>
      <w:r w:rsidR="005C299D">
        <w:rPr>
          <w:bCs/>
          <w:sz w:val="24"/>
          <w:szCs w:val="24"/>
        </w:rPr>
        <w:t>”.</w:t>
      </w:r>
      <w:r w:rsidR="005331FA">
        <w:rPr>
          <w:bCs/>
          <w:sz w:val="24"/>
          <w:szCs w:val="24"/>
        </w:rPr>
        <w:t xml:space="preserve"> Listed below are so</w:t>
      </w:r>
      <w:r w:rsidR="00F76EA3">
        <w:rPr>
          <w:bCs/>
          <w:sz w:val="24"/>
          <w:szCs w:val="24"/>
        </w:rPr>
        <w:t>m</w:t>
      </w:r>
      <w:r w:rsidR="005331FA">
        <w:rPr>
          <w:bCs/>
          <w:sz w:val="24"/>
          <w:szCs w:val="24"/>
        </w:rPr>
        <w:t xml:space="preserve">e of the most salient perspectives from the </w:t>
      </w:r>
      <w:r w:rsidR="00BF5E7E">
        <w:rPr>
          <w:bCs/>
          <w:sz w:val="24"/>
          <w:szCs w:val="24"/>
        </w:rPr>
        <w:t xml:space="preserve">population </w:t>
      </w:r>
      <w:r w:rsidR="005331FA">
        <w:rPr>
          <w:bCs/>
          <w:sz w:val="24"/>
          <w:szCs w:val="24"/>
        </w:rPr>
        <w:t xml:space="preserve">cohorts most likely to </w:t>
      </w:r>
      <w:r w:rsidR="009F0AE6">
        <w:rPr>
          <w:bCs/>
          <w:sz w:val="24"/>
          <w:szCs w:val="24"/>
        </w:rPr>
        <w:t>carry Harvey forward into the mid-2000 century</w:t>
      </w:r>
      <w:r w:rsidR="00D2154F">
        <w:rPr>
          <w:bCs/>
          <w:sz w:val="24"/>
          <w:szCs w:val="24"/>
        </w:rPr>
        <w:t xml:space="preserve"> and beyond</w:t>
      </w:r>
      <w:r w:rsidR="005C299D">
        <w:rPr>
          <w:bCs/>
          <w:sz w:val="24"/>
          <w:szCs w:val="24"/>
        </w:rPr>
        <w:t>:</w:t>
      </w:r>
      <w:r w:rsidR="005331FA">
        <w:rPr>
          <w:bCs/>
          <w:sz w:val="24"/>
          <w:szCs w:val="24"/>
        </w:rPr>
        <w:t xml:space="preserve"> </w:t>
      </w:r>
    </w:p>
    <w:p w14:paraId="3301503C" w14:textId="75C9D370" w:rsidR="00416C0A" w:rsidRPr="00947C27" w:rsidRDefault="00947C27" w:rsidP="006A5463">
      <w:pPr>
        <w:pStyle w:val="ListParagraph"/>
        <w:numPr>
          <w:ilvl w:val="0"/>
          <w:numId w:val="6"/>
        </w:numPr>
        <w:jc w:val="both"/>
        <w:rPr>
          <w:b/>
          <w:sz w:val="24"/>
          <w:szCs w:val="24"/>
          <w:u w:val="single"/>
        </w:rPr>
      </w:pPr>
      <w:r>
        <w:rPr>
          <w:bCs/>
          <w:sz w:val="24"/>
          <w:szCs w:val="24"/>
        </w:rPr>
        <w:t xml:space="preserve">Harvey has a </w:t>
      </w:r>
      <w:r w:rsidR="00993A63">
        <w:rPr>
          <w:bCs/>
          <w:sz w:val="24"/>
          <w:szCs w:val="24"/>
        </w:rPr>
        <w:t xml:space="preserve">long </w:t>
      </w:r>
      <w:r>
        <w:rPr>
          <w:bCs/>
          <w:sz w:val="24"/>
          <w:szCs w:val="24"/>
        </w:rPr>
        <w:t>history of being a contentious community…</w:t>
      </w:r>
    </w:p>
    <w:p w14:paraId="3F96C895" w14:textId="098DB7C5" w:rsidR="00947C27" w:rsidRPr="00993A63" w:rsidRDefault="00D562B6" w:rsidP="006A5463">
      <w:pPr>
        <w:pStyle w:val="ListParagraph"/>
        <w:numPr>
          <w:ilvl w:val="0"/>
          <w:numId w:val="6"/>
        </w:numPr>
        <w:jc w:val="both"/>
        <w:rPr>
          <w:b/>
          <w:sz w:val="24"/>
          <w:szCs w:val="24"/>
          <w:u w:val="single"/>
        </w:rPr>
      </w:pPr>
      <w:r>
        <w:rPr>
          <w:bCs/>
          <w:noProof/>
          <w:sz w:val="24"/>
          <w:szCs w:val="24"/>
        </w:rPr>
        <w:drawing>
          <wp:anchor distT="0" distB="0" distL="114300" distR="114300" simplePos="0" relativeHeight="251678208" behindDoc="0" locked="0" layoutInCell="1" allowOverlap="1" wp14:anchorId="7E03D899" wp14:editId="5B51103B">
            <wp:simplePos x="0" y="0"/>
            <wp:positionH relativeFrom="column">
              <wp:posOffset>2778125</wp:posOffset>
            </wp:positionH>
            <wp:positionV relativeFrom="paragraph">
              <wp:posOffset>370840</wp:posOffset>
            </wp:positionV>
            <wp:extent cx="4297680" cy="3331845"/>
            <wp:effectExtent l="6667" t="0" r="0" b="0"/>
            <wp:wrapThrough wrapText="bothSides">
              <wp:wrapPolygon edited="0">
                <wp:start x="21566" y="-43"/>
                <wp:lineTo x="120" y="-43"/>
                <wp:lineTo x="120" y="21446"/>
                <wp:lineTo x="21566" y="21446"/>
                <wp:lineTo x="21566" y="-43"/>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52" cstate="print">
                      <a:extLst>
                        <a:ext uri="{28A0092B-C50C-407E-A947-70E740481C1C}">
                          <a14:useLocalDpi xmlns:a14="http://schemas.microsoft.com/office/drawing/2010/main" val="0"/>
                        </a:ext>
                      </a:extLst>
                    </a:blip>
                    <a:stretch>
                      <a:fillRect/>
                    </a:stretch>
                  </pic:blipFill>
                  <pic:spPr>
                    <a:xfrm rot="16200000">
                      <a:off x="0" y="0"/>
                      <a:ext cx="4297680" cy="3331845"/>
                    </a:xfrm>
                    <a:prstGeom prst="rect">
                      <a:avLst/>
                    </a:prstGeom>
                  </pic:spPr>
                </pic:pic>
              </a:graphicData>
            </a:graphic>
            <wp14:sizeRelH relativeFrom="page">
              <wp14:pctWidth>0</wp14:pctWidth>
            </wp14:sizeRelH>
            <wp14:sizeRelV relativeFrom="page">
              <wp14:pctHeight>0</wp14:pctHeight>
            </wp14:sizeRelV>
          </wp:anchor>
        </w:drawing>
      </w:r>
      <w:r w:rsidR="00993A63">
        <w:rPr>
          <w:bCs/>
          <w:sz w:val="24"/>
          <w:szCs w:val="24"/>
        </w:rPr>
        <w:t>Harvey has a lot going for it…</w:t>
      </w:r>
    </w:p>
    <w:p w14:paraId="40D1EE05" w14:textId="14C2A056" w:rsidR="00993A63" w:rsidRPr="006F72BF" w:rsidRDefault="006F72BF" w:rsidP="006A5463">
      <w:pPr>
        <w:pStyle w:val="ListParagraph"/>
        <w:numPr>
          <w:ilvl w:val="0"/>
          <w:numId w:val="6"/>
        </w:numPr>
        <w:jc w:val="both"/>
        <w:rPr>
          <w:bCs/>
          <w:sz w:val="24"/>
          <w:szCs w:val="24"/>
        </w:rPr>
      </w:pPr>
      <w:r w:rsidRPr="006F72BF">
        <w:rPr>
          <w:bCs/>
          <w:sz w:val="24"/>
          <w:szCs w:val="24"/>
        </w:rPr>
        <w:t>Harvey has a great educational system</w:t>
      </w:r>
      <w:r w:rsidR="008B5660">
        <w:rPr>
          <w:bCs/>
          <w:sz w:val="24"/>
          <w:szCs w:val="24"/>
        </w:rPr>
        <w:t>!</w:t>
      </w:r>
    </w:p>
    <w:p w14:paraId="4E1B30CE" w14:textId="428152FF" w:rsidR="006F72BF" w:rsidRPr="006F72BF" w:rsidRDefault="006F72BF" w:rsidP="006A5463">
      <w:pPr>
        <w:pStyle w:val="ListParagraph"/>
        <w:numPr>
          <w:ilvl w:val="0"/>
          <w:numId w:val="6"/>
        </w:numPr>
        <w:jc w:val="both"/>
        <w:rPr>
          <w:bCs/>
          <w:sz w:val="24"/>
          <w:szCs w:val="24"/>
        </w:rPr>
      </w:pPr>
      <w:r w:rsidRPr="006F72BF">
        <w:rPr>
          <w:bCs/>
          <w:sz w:val="24"/>
          <w:szCs w:val="24"/>
        </w:rPr>
        <w:t>I love Harvey’s teachers</w:t>
      </w:r>
      <w:r w:rsidR="007B0A51">
        <w:rPr>
          <w:bCs/>
          <w:sz w:val="24"/>
          <w:szCs w:val="24"/>
        </w:rPr>
        <w:t>…</w:t>
      </w:r>
    </w:p>
    <w:p w14:paraId="04805957" w14:textId="0BA38A9A" w:rsidR="006F72BF" w:rsidRDefault="000857B1" w:rsidP="006A5463">
      <w:pPr>
        <w:pStyle w:val="ListParagraph"/>
        <w:numPr>
          <w:ilvl w:val="0"/>
          <w:numId w:val="6"/>
        </w:numPr>
        <w:jc w:val="both"/>
        <w:rPr>
          <w:bCs/>
          <w:sz w:val="24"/>
          <w:szCs w:val="24"/>
        </w:rPr>
      </w:pPr>
      <w:r>
        <w:rPr>
          <w:bCs/>
          <w:sz w:val="24"/>
          <w:szCs w:val="24"/>
        </w:rPr>
        <w:t xml:space="preserve">Harvey’s business </w:t>
      </w:r>
      <w:proofErr w:type="gramStart"/>
      <w:r>
        <w:rPr>
          <w:bCs/>
          <w:sz w:val="24"/>
          <w:szCs w:val="24"/>
        </w:rPr>
        <w:t>need</w:t>
      </w:r>
      <w:proofErr w:type="gramEnd"/>
      <w:r>
        <w:rPr>
          <w:bCs/>
          <w:sz w:val="24"/>
          <w:szCs w:val="24"/>
        </w:rPr>
        <w:t xml:space="preserve"> to grab </w:t>
      </w:r>
      <w:r w:rsidR="007554C0">
        <w:rPr>
          <w:bCs/>
          <w:sz w:val="24"/>
          <w:szCs w:val="24"/>
        </w:rPr>
        <w:t xml:space="preserve">the </w:t>
      </w:r>
      <w:r w:rsidR="00940323">
        <w:rPr>
          <w:bCs/>
          <w:sz w:val="24"/>
          <w:szCs w:val="24"/>
        </w:rPr>
        <w:t>I</w:t>
      </w:r>
      <w:r w:rsidR="007554C0">
        <w:rPr>
          <w:bCs/>
          <w:sz w:val="24"/>
          <w:szCs w:val="24"/>
        </w:rPr>
        <w:t>nternet…</w:t>
      </w:r>
    </w:p>
    <w:p w14:paraId="3D241818" w14:textId="325191AD" w:rsidR="007554C0" w:rsidRDefault="007554C0" w:rsidP="006A5463">
      <w:pPr>
        <w:pStyle w:val="ListParagraph"/>
        <w:numPr>
          <w:ilvl w:val="0"/>
          <w:numId w:val="6"/>
        </w:numPr>
        <w:jc w:val="both"/>
        <w:rPr>
          <w:bCs/>
          <w:sz w:val="24"/>
          <w:szCs w:val="24"/>
        </w:rPr>
      </w:pPr>
      <w:r>
        <w:rPr>
          <w:bCs/>
          <w:sz w:val="24"/>
          <w:szCs w:val="24"/>
        </w:rPr>
        <w:t>Harvey has a great downtown</w:t>
      </w:r>
      <w:r w:rsidR="00711E53">
        <w:rPr>
          <w:bCs/>
          <w:sz w:val="24"/>
          <w:szCs w:val="24"/>
        </w:rPr>
        <w:t>…</w:t>
      </w:r>
    </w:p>
    <w:p w14:paraId="6526FEB6" w14:textId="23B3AA8A" w:rsidR="00FC498E" w:rsidRDefault="00FC498E" w:rsidP="006A5463">
      <w:pPr>
        <w:pStyle w:val="ListParagraph"/>
        <w:numPr>
          <w:ilvl w:val="0"/>
          <w:numId w:val="6"/>
        </w:numPr>
        <w:jc w:val="both"/>
        <w:rPr>
          <w:bCs/>
          <w:sz w:val="24"/>
          <w:szCs w:val="24"/>
        </w:rPr>
      </w:pPr>
      <w:r>
        <w:rPr>
          <w:bCs/>
          <w:sz w:val="24"/>
          <w:szCs w:val="24"/>
        </w:rPr>
        <w:t>Harvey’s downtown is accessible</w:t>
      </w:r>
      <w:r w:rsidR="00BF22DE">
        <w:rPr>
          <w:bCs/>
          <w:sz w:val="24"/>
          <w:szCs w:val="24"/>
        </w:rPr>
        <w:t xml:space="preserve"> and pleasant.</w:t>
      </w:r>
    </w:p>
    <w:p w14:paraId="766CA58F" w14:textId="74026889" w:rsidR="003730C5" w:rsidRDefault="003730C5" w:rsidP="006A5463">
      <w:pPr>
        <w:pStyle w:val="ListParagraph"/>
        <w:numPr>
          <w:ilvl w:val="0"/>
          <w:numId w:val="6"/>
        </w:numPr>
        <w:jc w:val="both"/>
        <w:rPr>
          <w:bCs/>
          <w:sz w:val="24"/>
          <w:szCs w:val="24"/>
        </w:rPr>
      </w:pPr>
      <w:r>
        <w:rPr>
          <w:bCs/>
          <w:sz w:val="24"/>
          <w:szCs w:val="24"/>
        </w:rPr>
        <w:t>Harvey’s downtown is nice</w:t>
      </w:r>
      <w:r w:rsidR="008170C0">
        <w:rPr>
          <w:bCs/>
          <w:sz w:val="24"/>
          <w:szCs w:val="24"/>
        </w:rPr>
        <w:t>…</w:t>
      </w:r>
    </w:p>
    <w:p w14:paraId="7D5C29E9" w14:textId="2D2F9E32" w:rsidR="00FC498E" w:rsidRDefault="00FC498E" w:rsidP="006A5463">
      <w:pPr>
        <w:pStyle w:val="ListParagraph"/>
        <w:numPr>
          <w:ilvl w:val="0"/>
          <w:numId w:val="6"/>
        </w:numPr>
        <w:jc w:val="both"/>
        <w:rPr>
          <w:bCs/>
          <w:sz w:val="24"/>
          <w:szCs w:val="24"/>
        </w:rPr>
      </w:pPr>
      <w:r>
        <w:rPr>
          <w:bCs/>
          <w:sz w:val="24"/>
          <w:szCs w:val="24"/>
        </w:rPr>
        <w:t>Harvey</w:t>
      </w:r>
      <w:r w:rsidR="00B2395B">
        <w:rPr>
          <w:bCs/>
          <w:sz w:val="24"/>
          <w:szCs w:val="24"/>
        </w:rPr>
        <w:t>’s business community really cares…</w:t>
      </w:r>
    </w:p>
    <w:p w14:paraId="5A0B83AE" w14:textId="5EE278BD" w:rsidR="007554C0" w:rsidRDefault="007554C0" w:rsidP="006A5463">
      <w:pPr>
        <w:pStyle w:val="ListParagraph"/>
        <w:numPr>
          <w:ilvl w:val="0"/>
          <w:numId w:val="6"/>
        </w:numPr>
        <w:jc w:val="both"/>
        <w:rPr>
          <w:bCs/>
          <w:sz w:val="24"/>
          <w:szCs w:val="24"/>
        </w:rPr>
      </w:pPr>
      <w:r>
        <w:rPr>
          <w:bCs/>
          <w:sz w:val="24"/>
          <w:szCs w:val="24"/>
        </w:rPr>
        <w:t>Harvey needs</w:t>
      </w:r>
      <w:r w:rsidR="00711E53">
        <w:rPr>
          <w:bCs/>
          <w:sz w:val="24"/>
          <w:szCs w:val="24"/>
        </w:rPr>
        <w:t xml:space="preserve"> an area fitness center</w:t>
      </w:r>
      <w:r w:rsidR="002D61A8">
        <w:rPr>
          <w:bCs/>
          <w:sz w:val="24"/>
          <w:szCs w:val="24"/>
        </w:rPr>
        <w:t xml:space="preserve"> possessing </w:t>
      </w:r>
      <w:r w:rsidR="00D95B2B">
        <w:rPr>
          <w:bCs/>
          <w:sz w:val="24"/>
          <w:szCs w:val="24"/>
        </w:rPr>
        <w:t>24-hour access…</w:t>
      </w:r>
    </w:p>
    <w:p w14:paraId="285BE554" w14:textId="2F0273F1" w:rsidR="00D95B2B" w:rsidRDefault="00D95B2B" w:rsidP="006A5463">
      <w:pPr>
        <w:pStyle w:val="ListParagraph"/>
        <w:numPr>
          <w:ilvl w:val="0"/>
          <w:numId w:val="6"/>
        </w:numPr>
        <w:jc w:val="both"/>
        <w:rPr>
          <w:bCs/>
          <w:sz w:val="24"/>
          <w:szCs w:val="24"/>
        </w:rPr>
      </w:pPr>
      <w:r>
        <w:rPr>
          <w:bCs/>
          <w:sz w:val="24"/>
          <w:szCs w:val="24"/>
        </w:rPr>
        <w:t>Harvey needs fitness courses, preparing healthy snacks and meals</w:t>
      </w:r>
      <w:r w:rsidR="006A3C4E">
        <w:rPr>
          <w:bCs/>
          <w:sz w:val="24"/>
          <w:szCs w:val="24"/>
        </w:rPr>
        <w:t>, etc.</w:t>
      </w:r>
    </w:p>
    <w:p w14:paraId="2D067387" w14:textId="0C26AD16" w:rsidR="00711E53" w:rsidRDefault="00D562B6" w:rsidP="006A5463">
      <w:pPr>
        <w:pStyle w:val="ListParagraph"/>
        <w:numPr>
          <w:ilvl w:val="0"/>
          <w:numId w:val="6"/>
        </w:numPr>
        <w:jc w:val="both"/>
        <w:rPr>
          <w:bCs/>
          <w:sz w:val="24"/>
          <w:szCs w:val="24"/>
        </w:rPr>
      </w:pPr>
      <w:r w:rsidRPr="0015584E">
        <w:rPr>
          <w:bCs/>
          <w:noProof/>
          <w:sz w:val="24"/>
          <w:szCs w:val="24"/>
        </w:rPr>
        <mc:AlternateContent>
          <mc:Choice Requires="wps">
            <w:drawing>
              <wp:anchor distT="45720" distB="45720" distL="114300" distR="114300" simplePos="0" relativeHeight="251680256" behindDoc="0" locked="0" layoutInCell="1" allowOverlap="1" wp14:anchorId="710C0857" wp14:editId="6425F19F">
                <wp:simplePos x="0" y="0"/>
                <wp:positionH relativeFrom="column">
                  <wp:posOffset>4229100</wp:posOffset>
                </wp:positionH>
                <wp:positionV relativeFrom="paragraph">
                  <wp:posOffset>441960</wp:posOffset>
                </wp:positionV>
                <wp:extent cx="1394460" cy="487680"/>
                <wp:effectExtent l="0" t="0" r="1524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4460" cy="487680"/>
                        </a:xfrm>
                        <a:prstGeom prst="rect">
                          <a:avLst/>
                        </a:prstGeom>
                        <a:solidFill>
                          <a:srgbClr val="FFFFFF"/>
                        </a:solidFill>
                        <a:ln w="9525">
                          <a:solidFill>
                            <a:srgbClr val="000000"/>
                          </a:solidFill>
                          <a:miter lim="800000"/>
                          <a:headEnd/>
                          <a:tailEnd/>
                        </a:ln>
                      </wps:spPr>
                      <wps:txbx>
                        <w:txbxContent>
                          <w:p w14:paraId="3C9F8378" w14:textId="1B56A6F9" w:rsidR="0015584E" w:rsidRDefault="0015584E" w:rsidP="00CA588C">
                            <w:pPr>
                              <w:jc w:val="center"/>
                            </w:pPr>
                            <w:r>
                              <w:t>Downtown in Harvey</w:t>
                            </w:r>
                            <w:r w:rsidR="00CA588C">
                              <w:t xml:space="preserve"> on Lincoln Avenue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0C0857" id="_x0000_s1034" type="#_x0000_t202" style="position:absolute;left:0;text-align:left;margin-left:333pt;margin-top:34.8pt;width:109.8pt;height:38.4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">
                <v:textbox>
                  <w:txbxContent>
                    <w:p w14:paraId="3C9F8378" w14:textId="1B56A6F9" w:rsidR="0015584E" w:rsidRDefault="0015584E" w:rsidP="00CA588C">
                      <w:pPr>
                        <w:jc w:val="center"/>
                      </w:pPr>
                      <w:r>
                        <w:t>Downtown in Harvey</w:t>
                      </w:r>
                      <w:r w:rsidR="00CA588C">
                        <w:t xml:space="preserve"> on Lincoln Avenue</w:t>
                      </w:r>
                    </w:p>
                  </w:txbxContent>
                </v:textbox>
                <w10:wrap type="square"/>
              </v:shape>
            </w:pict>
          </mc:Fallback>
        </mc:AlternateContent>
      </w:r>
      <w:r w:rsidR="00711E53">
        <w:rPr>
          <w:bCs/>
          <w:sz w:val="24"/>
          <w:szCs w:val="24"/>
        </w:rPr>
        <w:t xml:space="preserve">Harvey </w:t>
      </w:r>
      <w:r w:rsidR="002D61A8">
        <w:rPr>
          <w:bCs/>
          <w:sz w:val="24"/>
          <w:szCs w:val="24"/>
        </w:rPr>
        <w:t xml:space="preserve">needs a gym with opportunities for </w:t>
      </w:r>
      <w:r w:rsidR="00D95B2B">
        <w:rPr>
          <w:bCs/>
          <w:sz w:val="24"/>
          <w:szCs w:val="24"/>
        </w:rPr>
        <w:t xml:space="preserve">competitive </w:t>
      </w:r>
      <w:r w:rsidR="002D61A8">
        <w:rPr>
          <w:bCs/>
          <w:sz w:val="24"/>
          <w:szCs w:val="24"/>
        </w:rPr>
        <w:t>leagues</w:t>
      </w:r>
      <w:r w:rsidR="006A3C4E">
        <w:rPr>
          <w:bCs/>
          <w:sz w:val="24"/>
          <w:szCs w:val="24"/>
        </w:rPr>
        <w:t xml:space="preserve"> and athletic hardening</w:t>
      </w:r>
      <w:r w:rsidR="008C7653">
        <w:rPr>
          <w:bCs/>
          <w:sz w:val="24"/>
          <w:szCs w:val="24"/>
        </w:rPr>
        <w:t>.</w:t>
      </w:r>
    </w:p>
    <w:p w14:paraId="2ECB1374" w14:textId="0E734089" w:rsidR="00D95B2B" w:rsidRDefault="00D5303C" w:rsidP="006A5463">
      <w:pPr>
        <w:pStyle w:val="ListParagraph"/>
        <w:numPr>
          <w:ilvl w:val="0"/>
          <w:numId w:val="6"/>
        </w:numPr>
        <w:jc w:val="both"/>
        <w:rPr>
          <w:bCs/>
          <w:sz w:val="24"/>
          <w:szCs w:val="24"/>
        </w:rPr>
      </w:pPr>
      <w:r>
        <w:rPr>
          <w:bCs/>
          <w:sz w:val="24"/>
          <w:szCs w:val="24"/>
        </w:rPr>
        <w:t>Harvey needs a new public swimming pool</w:t>
      </w:r>
      <w:r w:rsidR="00FC498E">
        <w:rPr>
          <w:bCs/>
          <w:sz w:val="24"/>
          <w:szCs w:val="24"/>
        </w:rPr>
        <w:t xml:space="preserve"> and “kiddie splash pad” facility</w:t>
      </w:r>
      <w:r w:rsidR="008C7653">
        <w:rPr>
          <w:bCs/>
          <w:sz w:val="24"/>
          <w:szCs w:val="24"/>
        </w:rPr>
        <w:t>.</w:t>
      </w:r>
    </w:p>
    <w:p w14:paraId="35EC872A" w14:textId="61F6D113" w:rsidR="00D5303C" w:rsidRDefault="00B2395B" w:rsidP="006A5463">
      <w:pPr>
        <w:pStyle w:val="ListParagraph"/>
        <w:numPr>
          <w:ilvl w:val="0"/>
          <w:numId w:val="6"/>
        </w:numPr>
        <w:jc w:val="both"/>
        <w:rPr>
          <w:bCs/>
          <w:sz w:val="24"/>
          <w:szCs w:val="24"/>
        </w:rPr>
      </w:pPr>
      <w:r>
        <w:rPr>
          <w:bCs/>
          <w:sz w:val="24"/>
          <w:szCs w:val="24"/>
        </w:rPr>
        <w:t xml:space="preserve">Harvey </w:t>
      </w:r>
      <w:r w:rsidR="009224D2">
        <w:rPr>
          <w:bCs/>
          <w:sz w:val="24"/>
          <w:szCs w:val="24"/>
        </w:rPr>
        <w:t xml:space="preserve">would be more attractive if it had a “glamping </w:t>
      </w:r>
      <w:r w:rsidR="00BB2F44">
        <w:rPr>
          <w:bCs/>
          <w:sz w:val="24"/>
          <w:szCs w:val="24"/>
        </w:rPr>
        <w:t xml:space="preserve">center” </w:t>
      </w:r>
      <w:r w:rsidR="00063282">
        <w:rPr>
          <w:bCs/>
          <w:sz w:val="24"/>
          <w:szCs w:val="24"/>
        </w:rPr>
        <w:t>…</w:t>
      </w:r>
    </w:p>
    <w:p w14:paraId="1080B124" w14:textId="7BD44C5B" w:rsidR="0051377B" w:rsidRDefault="00CF2171" w:rsidP="00F00FFE">
      <w:pPr>
        <w:pStyle w:val="ListParagraph"/>
        <w:numPr>
          <w:ilvl w:val="0"/>
          <w:numId w:val="6"/>
        </w:numPr>
        <w:jc w:val="both"/>
        <w:rPr>
          <w:bCs/>
          <w:sz w:val="24"/>
          <w:szCs w:val="24"/>
        </w:rPr>
      </w:pPr>
      <w:r w:rsidRPr="00025C60">
        <w:rPr>
          <w:bCs/>
          <w:sz w:val="24"/>
          <w:szCs w:val="24"/>
        </w:rPr>
        <w:t>Harvey is as great place to raise a family</w:t>
      </w:r>
      <w:r w:rsidR="00025C60">
        <w:rPr>
          <w:bCs/>
          <w:sz w:val="24"/>
          <w:szCs w:val="24"/>
        </w:rPr>
        <w:t xml:space="preserve">! </w:t>
      </w:r>
    </w:p>
    <w:p w14:paraId="33036972" w14:textId="213615BC" w:rsidR="009224D2" w:rsidRPr="00025C60" w:rsidRDefault="0051377B" w:rsidP="00F00FFE">
      <w:pPr>
        <w:pStyle w:val="ListParagraph"/>
        <w:numPr>
          <w:ilvl w:val="0"/>
          <w:numId w:val="6"/>
        </w:numPr>
        <w:jc w:val="both"/>
        <w:rPr>
          <w:bCs/>
          <w:sz w:val="24"/>
          <w:szCs w:val="24"/>
        </w:rPr>
      </w:pPr>
      <w:r>
        <w:rPr>
          <w:bCs/>
          <w:sz w:val="24"/>
          <w:szCs w:val="24"/>
        </w:rPr>
        <w:t>H</w:t>
      </w:r>
      <w:r w:rsidR="00CF2171" w:rsidRPr="00025C60">
        <w:rPr>
          <w:bCs/>
          <w:sz w:val="24"/>
          <w:szCs w:val="24"/>
        </w:rPr>
        <w:t>arvey is a community that cares – look at its food pantry, ambulance service, and fire department</w:t>
      </w:r>
      <w:r>
        <w:rPr>
          <w:bCs/>
          <w:sz w:val="24"/>
          <w:szCs w:val="24"/>
        </w:rPr>
        <w:t>!</w:t>
      </w:r>
    </w:p>
    <w:p w14:paraId="2E5BCFA6" w14:textId="4B5D3285" w:rsidR="000608C4" w:rsidRDefault="000608C4" w:rsidP="000608C4">
      <w:pPr>
        <w:pStyle w:val="ListParagraph"/>
        <w:numPr>
          <w:ilvl w:val="0"/>
          <w:numId w:val="6"/>
        </w:numPr>
        <w:jc w:val="both"/>
        <w:rPr>
          <w:bCs/>
          <w:sz w:val="24"/>
          <w:szCs w:val="24"/>
        </w:rPr>
      </w:pPr>
      <w:r>
        <w:rPr>
          <w:bCs/>
          <w:sz w:val="24"/>
          <w:szCs w:val="24"/>
        </w:rPr>
        <w:t>Harvey’s K-12 educational system needs a performance theatre</w:t>
      </w:r>
      <w:r w:rsidR="0051377B">
        <w:rPr>
          <w:bCs/>
          <w:sz w:val="24"/>
          <w:szCs w:val="24"/>
        </w:rPr>
        <w:t>…</w:t>
      </w:r>
    </w:p>
    <w:p w14:paraId="1D469588" w14:textId="6B32568E" w:rsidR="00D562B6" w:rsidRDefault="00D562B6" w:rsidP="00D562B6">
      <w:pPr>
        <w:pStyle w:val="ListParagraph"/>
        <w:numPr>
          <w:ilvl w:val="0"/>
          <w:numId w:val="6"/>
        </w:numPr>
        <w:jc w:val="both"/>
        <w:rPr>
          <w:bCs/>
          <w:sz w:val="24"/>
          <w:szCs w:val="24"/>
        </w:rPr>
      </w:pPr>
      <w:r w:rsidRPr="0051377B">
        <w:rPr>
          <w:bCs/>
          <w:sz w:val="24"/>
          <w:szCs w:val="24"/>
        </w:rPr>
        <w:t>Harvey needs a second car wash,</w:t>
      </w:r>
      <w:r w:rsidR="00413FA2" w:rsidRPr="00413FA2">
        <w:rPr>
          <w:bCs/>
          <w:sz w:val="24"/>
          <w:szCs w:val="24"/>
        </w:rPr>
        <w:t xml:space="preserve"> </w:t>
      </w:r>
      <w:r w:rsidR="00413FA2" w:rsidRPr="0051377B">
        <w:rPr>
          <w:bCs/>
          <w:sz w:val="24"/>
          <w:szCs w:val="24"/>
        </w:rPr>
        <w:t>drug store, and up-scale motel</w:t>
      </w:r>
      <w:r w:rsidR="00413FA2">
        <w:rPr>
          <w:bCs/>
          <w:sz w:val="24"/>
          <w:szCs w:val="24"/>
        </w:rPr>
        <w:t>.</w:t>
      </w:r>
    </w:p>
    <w:p w14:paraId="53D1B214" w14:textId="77777777" w:rsidR="00413FA2" w:rsidRDefault="00413FA2" w:rsidP="00413FA2">
      <w:pPr>
        <w:pStyle w:val="ListParagraph"/>
        <w:numPr>
          <w:ilvl w:val="0"/>
          <w:numId w:val="6"/>
        </w:numPr>
        <w:jc w:val="both"/>
        <w:rPr>
          <w:bCs/>
          <w:sz w:val="24"/>
          <w:szCs w:val="24"/>
        </w:rPr>
      </w:pPr>
      <w:r w:rsidRPr="0051377B">
        <w:rPr>
          <w:bCs/>
          <w:sz w:val="24"/>
          <w:szCs w:val="24"/>
        </w:rPr>
        <w:t>Harvey’s Centennial Park is beautiful</w:t>
      </w:r>
      <w:r>
        <w:rPr>
          <w:bCs/>
          <w:sz w:val="24"/>
          <w:szCs w:val="24"/>
        </w:rPr>
        <w:t>!</w:t>
      </w:r>
    </w:p>
    <w:p w14:paraId="57D1E485" w14:textId="1EFF830B" w:rsidR="00413FA2" w:rsidRPr="00413FA2" w:rsidRDefault="00413FA2" w:rsidP="00BD53CC">
      <w:pPr>
        <w:pStyle w:val="ListParagraph"/>
        <w:numPr>
          <w:ilvl w:val="0"/>
          <w:numId w:val="6"/>
        </w:numPr>
        <w:jc w:val="both"/>
        <w:rPr>
          <w:bCs/>
          <w:sz w:val="24"/>
          <w:szCs w:val="24"/>
        </w:rPr>
      </w:pPr>
      <w:r w:rsidRPr="00413FA2">
        <w:rPr>
          <w:bCs/>
          <w:sz w:val="24"/>
          <w:szCs w:val="24"/>
        </w:rPr>
        <w:t>Harvey’s football complex is first rate!</w:t>
      </w:r>
    </w:p>
    <w:p w14:paraId="7FDE1333" w14:textId="38A51681" w:rsidR="00413FA2" w:rsidRPr="00413FA2" w:rsidRDefault="00413FA2" w:rsidP="00461721">
      <w:pPr>
        <w:pStyle w:val="ListParagraph"/>
        <w:numPr>
          <w:ilvl w:val="0"/>
          <w:numId w:val="6"/>
        </w:numPr>
        <w:jc w:val="both"/>
        <w:rPr>
          <w:bCs/>
          <w:sz w:val="24"/>
          <w:szCs w:val="24"/>
        </w:rPr>
      </w:pPr>
      <w:r w:rsidRPr="00413FA2">
        <w:rPr>
          <w:bCs/>
          <w:sz w:val="24"/>
          <w:szCs w:val="24"/>
        </w:rPr>
        <w:t>Public access to Sheyenne River Reservoir is great!</w:t>
      </w:r>
    </w:p>
    <w:p w14:paraId="13BC925D" w14:textId="386C617B" w:rsidR="00413FA2" w:rsidRPr="00413FA2" w:rsidRDefault="00413FA2" w:rsidP="00A52436">
      <w:pPr>
        <w:pStyle w:val="ListParagraph"/>
        <w:numPr>
          <w:ilvl w:val="0"/>
          <w:numId w:val="6"/>
        </w:numPr>
        <w:jc w:val="both"/>
        <w:rPr>
          <w:bCs/>
          <w:sz w:val="24"/>
          <w:szCs w:val="24"/>
        </w:rPr>
      </w:pPr>
      <w:r w:rsidRPr="00413FA2">
        <w:rPr>
          <w:bCs/>
          <w:sz w:val="24"/>
          <w:szCs w:val="24"/>
        </w:rPr>
        <w:t>Having a downtown movie theatre is neat!</w:t>
      </w:r>
    </w:p>
    <w:p w14:paraId="0CE1E3ED" w14:textId="6B670020" w:rsidR="002F6B00" w:rsidRDefault="000608C4" w:rsidP="006A5463">
      <w:pPr>
        <w:pStyle w:val="ListParagraph"/>
        <w:numPr>
          <w:ilvl w:val="0"/>
          <w:numId w:val="6"/>
        </w:numPr>
        <w:jc w:val="both"/>
        <w:rPr>
          <w:bCs/>
          <w:sz w:val="24"/>
          <w:szCs w:val="24"/>
        </w:rPr>
      </w:pPr>
      <w:r>
        <w:rPr>
          <w:bCs/>
          <w:sz w:val="24"/>
          <w:szCs w:val="24"/>
        </w:rPr>
        <w:t xml:space="preserve">The community of Harvey needs </w:t>
      </w:r>
      <w:r w:rsidR="002F6B00">
        <w:rPr>
          <w:bCs/>
          <w:sz w:val="24"/>
          <w:szCs w:val="24"/>
        </w:rPr>
        <w:t xml:space="preserve">an </w:t>
      </w:r>
      <w:r w:rsidR="0015584E">
        <w:rPr>
          <w:bCs/>
          <w:sz w:val="24"/>
          <w:szCs w:val="24"/>
        </w:rPr>
        <w:t xml:space="preserve">indoor year-around </w:t>
      </w:r>
      <w:r w:rsidR="002F6B00">
        <w:rPr>
          <w:bCs/>
          <w:sz w:val="24"/>
          <w:szCs w:val="24"/>
        </w:rPr>
        <w:t>equine event center</w:t>
      </w:r>
      <w:r w:rsidR="00477DA9">
        <w:rPr>
          <w:bCs/>
          <w:sz w:val="24"/>
          <w:szCs w:val="24"/>
        </w:rPr>
        <w:t xml:space="preserve"> on </w:t>
      </w:r>
      <w:r w:rsidR="00853079">
        <w:rPr>
          <w:bCs/>
          <w:sz w:val="24"/>
          <w:szCs w:val="24"/>
        </w:rPr>
        <w:t>space now owned by the Sheyenne River Saddle Club</w:t>
      </w:r>
      <w:r w:rsidR="0051377B">
        <w:rPr>
          <w:bCs/>
          <w:sz w:val="24"/>
          <w:szCs w:val="24"/>
        </w:rPr>
        <w:t>…</w:t>
      </w:r>
    </w:p>
    <w:p w14:paraId="2783F309" w14:textId="4FF499BF" w:rsidR="00E71421" w:rsidRDefault="00413FA2" w:rsidP="00E71421">
      <w:pPr>
        <w:pStyle w:val="ListParagraph"/>
        <w:numPr>
          <w:ilvl w:val="3"/>
          <w:numId w:val="6"/>
        </w:numPr>
        <w:jc w:val="both"/>
        <w:rPr>
          <w:bCs/>
          <w:sz w:val="24"/>
          <w:szCs w:val="24"/>
        </w:rPr>
      </w:pPr>
      <w:r>
        <w:rPr>
          <w:bCs/>
          <w:noProof/>
          <w:sz w:val="24"/>
          <w:szCs w:val="24"/>
        </w:rPr>
        <w:drawing>
          <wp:anchor distT="0" distB="0" distL="114300" distR="114300" simplePos="0" relativeHeight="251681280" behindDoc="0" locked="0" layoutInCell="1" allowOverlap="1" wp14:anchorId="5464D12F" wp14:editId="24049BBE">
            <wp:simplePos x="0" y="0"/>
            <wp:positionH relativeFrom="column">
              <wp:posOffset>510540</wp:posOffset>
            </wp:positionH>
            <wp:positionV relativeFrom="paragraph">
              <wp:posOffset>100965</wp:posOffset>
            </wp:positionV>
            <wp:extent cx="3436620" cy="1935480"/>
            <wp:effectExtent l="0" t="0" r="0" b="7620"/>
            <wp:wrapThrough wrapText="bothSides">
              <wp:wrapPolygon edited="0">
                <wp:start x="0" y="0"/>
                <wp:lineTo x="0" y="21472"/>
                <wp:lineTo x="21432" y="21472"/>
                <wp:lineTo x="21432" y="0"/>
                <wp:lineTo x="0" y="0"/>
              </wp:wrapPolygon>
            </wp:wrapThrough>
            <wp:docPr id="34" name="Picture 34" descr="A picture containing text, grass,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grass, sky, outdoor&#10;&#10;Description automatically generated"/>
                    <pic:cNvPicPr/>
                  </pic:nvPicPr>
                  <pic:blipFill rotWithShape="1">
                    <a:blip r:embed="rId53" cstate="print">
                      <a:extLst>
                        <a:ext uri="{28A0092B-C50C-407E-A947-70E740481C1C}">
                          <a14:useLocalDpi xmlns:a14="http://schemas.microsoft.com/office/drawing/2010/main" val="0"/>
                        </a:ext>
                      </a:extLst>
                    </a:blip>
                    <a:srcRect r="-222" b="24741"/>
                    <a:stretch/>
                  </pic:blipFill>
                  <pic:spPr bwMode="auto">
                    <a:xfrm>
                      <a:off x="0" y="0"/>
                      <a:ext cx="3436620" cy="1935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F6B00">
        <w:rPr>
          <w:bCs/>
          <w:sz w:val="24"/>
          <w:szCs w:val="24"/>
        </w:rPr>
        <w:t>The public parks in Harvey really</w:t>
      </w:r>
    </w:p>
    <w:p w14:paraId="48CDC896" w14:textId="334A0D72" w:rsidR="009C0F1A" w:rsidRDefault="00E35E95" w:rsidP="009C0F1A">
      <w:pPr>
        <w:pStyle w:val="ListParagraph"/>
        <w:ind w:left="2940"/>
        <w:jc w:val="both"/>
        <w:rPr>
          <w:bCs/>
          <w:sz w:val="24"/>
          <w:szCs w:val="24"/>
        </w:rPr>
      </w:pPr>
      <w:r>
        <w:rPr>
          <w:bCs/>
          <w:sz w:val="24"/>
          <w:szCs w:val="24"/>
        </w:rPr>
        <w:t xml:space="preserve">   </w:t>
      </w:r>
      <w:r w:rsidR="002F6B00">
        <w:rPr>
          <w:bCs/>
          <w:sz w:val="24"/>
          <w:szCs w:val="24"/>
        </w:rPr>
        <w:t>need to develop and adhere to a</w:t>
      </w:r>
    </w:p>
    <w:p w14:paraId="66EA46C8" w14:textId="01328007" w:rsidR="000608C4" w:rsidRPr="0051377B" w:rsidRDefault="009C0F1A" w:rsidP="00F02360">
      <w:pPr>
        <w:pStyle w:val="ListParagraph"/>
        <w:ind w:left="2940"/>
        <w:jc w:val="both"/>
        <w:rPr>
          <w:bCs/>
          <w:sz w:val="24"/>
          <w:szCs w:val="24"/>
        </w:rPr>
      </w:pPr>
      <w:r>
        <w:rPr>
          <w:bCs/>
          <w:sz w:val="24"/>
          <w:szCs w:val="24"/>
        </w:rPr>
        <w:t xml:space="preserve">  </w:t>
      </w:r>
      <w:r w:rsidR="002F6B00">
        <w:rPr>
          <w:bCs/>
          <w:sz w:val="24"/>
          <w:szCs w:val="24"/>
        </w:rPr>
        <w:t xml:space="preserve"> ‘</w:t>
      </w:r>
      <w:proofErr w:type="gramStart"/>
      <w:r w:rsidR="002F6B00">
        <w:rPr>
          <w:bCs/>
          <w:sz w:val="24"/>
          <w:szCs w:val="24"/>
        </w:rPr>
        <w:t>master</w:t>
      </w:r>
      <w:proofErr w:type="gramEnd"/>
      <w:r w:rsidR="005C299D">
        <w:rPr>
          <w:bCs/>
          <w:sz w:val="24"/>
          <w:szCs w:val="24"/>
        </w:rPr>
        <w:t xml:space="preserve"> plan</w:t>
      </w:r>
      <w:r w:rsidR="002F6B00">
        <w:rPr>
          <w:bCs/>
          <w:sz w:val="24"/>
          <w:szCs w:val="24"/>
        </w:rPr>
        <w:t>’</w:t>
      </w:r>
      <w:r w:rsidR="008C7653">
        <w:rPr>
          <w:bCs/>
          <w:sz w:val="24"/>
          <w:szCs w:val="24"/>
        </w:rPr>
        <w:t>.</w:t>
      </w:r>
      <w:r>
        <w:rPr>
          <w:bCs/>
          <w:sz w:val="24"/>
          <w:szCs w:val="24"/>
        </w:rPr>
        <w:t xml:space="preserve">              </w:t>
      </w:r>
      <w:r w:rsidR="00D92F22" w:rsidRPr="0051377B">
        <w:rPr>
          <w:bCs/>
          <w:sz w:val="24"/>
          <w:szCs w:val="24"/>
        </w:rPr>
        <w:t xml:space="preserve"> </w:t>
      </w:r>
    </w:p>
    <w:p w14:paraId="75127FF2" w14:textId="77777777" w:rsidR="00A55778" w:rsidRDefault="00F02360" w:rsidP="006A5463">
      <w:pPr>
        <w:pStyle w:val="ListParagraph"/>
        <w:numPr>
          <w:ilvl w:val="0"/>
          <w:numId w:val="6"/>
        </w:numPr>
        <w:jc w:val="both"/>
        <w:rPr>
          <w:bCs/>
          <w:sz w:val="24"/>
          <w:szCs w:val="24"/>
        </w:rPr>
      </w:pPr>
      <w:r>
        <w:rPr>
          <w:bCs/>
          <w:sz w:val="24"/>
          <w:szCs w:val="24"/>
        </w:rPr>
        <w:t xml:space="preserve"> </w:t>
      </w:r>
      <w:r w:rsidR="00DB5F71">
        <w:rPr>
          <w:bCs/>
          <w:sz w:val="24"/>
          <w:szCs w:val="24"/>
        </w:rPr>
        <w:t xml:space="preserve">Harvey should reactivate its </w:t>
      </w:r>
      <w:r w:rsidR="00D83CFC">
        <w:rPr>
          <w:bCs/>
          <w:sz w:val="24"/>
          <w:szCs w:val="24"/>
        </w:rPr>
        <w:t xml:space="preserve">fine </w:t>
      </w:r>
      <w:r w:rsidR="00A55778">
        <w:rPr>
          <w:bCs/>
          <w:sz w:val="24"/>
          <w:szCs w:val="24"/>
        </w:rPr>
        <w:t>arts</w:t>
      </w:r>
    </w:p>
    <w:p w14:paraId="4757B0D8" w14:textId="77777777" w:rsidR="00A55778" w:rsidRDefault="00A55778" w:rsidP="00A55778">
      <w:pPr>
        <w:pStyle w:val="ListParagraph"/>
        <w:ind w:left="780"/>
        <w:jc w:val="both"/>
        <w:rPr>
          <w:bCs/>
          <w:sz w:val="24"/>
          <w:szCs w:val="24"/>
        </w:rPr>
      </w:pPr>
      <w:r>
        <w:rPr>
          <w:bCs/>
          <w:sz w:val="24"/>
          <w:szCs w:val="24"/>
        </w:rPr>
        <w:t xml:space="preserve">    programming</w:t>
      </w:r>
      <w:r w:rsidR="00D83CFC">
        <w:rPr>
          <w:bCs/>
          <w:sz w:val="24"/>
          <w:szCs w:val="24"/>
        </w:rPr>
        <w:t xml:space="preserve"> and performances, including</w:t>
      </w:r>
    </w:p>
    <w:p w14:paraId="11500BEB" w14:textId="77777777" w:rsidR="00A55778" w:rsidRDefault="00A55778" w:rsidP="00A55778">
      <w:pPr>
        <w:pStyle w:val="ListParagraph"/>
        <w:ind w:left="780"/>
        <w:jc w:val="both"/>
        <w:rPr>
          <w:bCs/>
          <w:sz w:val="24"/>
          <w:szCs w:val="24"/>
        </w:rPr>
      </w:pPr>
      <w:r>
        <w:rPr>
          <w:bCs/>
          <w:sz w:val="24"/>
          <w:szCs w:val="24"/>
        </w:rPr>
        <w:t xml:space="preserve">   </w:t>
      </w:r>
      <w:r w:rsidR="00D83CFC">
        <w:rPr>
          <w:bCs/>
          <w:sz w:val="24"/>
          <w:szCs w:val="24"/>
        </w:rPr>
        <w:t xml:space="preserve"> “Music in the Park” on summer Wednesday</w:t>
      </w:r>
    </w:p>
    <w:p w14:paraId="52B6FD06" w14:textId="6FCD0DE8" w:rsidR="008B5660" w:rsidRDefault="00A55778" w:rsidP="00A55778">
      <w:pPr>
        <w:pStyle w:val="ListParagraph"/>
        <w:ind w:left="780"/>
        <w:jc w:val="both"/>
        <w:rPr>
          <w:bCs/>
          <w:sz w:val="24"/>
          <w:szCs w:val="24"/>
        </w:rPr>
      </w:pPr>
      <w:r>
        <w:rPr>
          <w:bCs/>
          <w:sz w:val="24"/>
          <w:szCs w:val="24"/>
        </w:rPr>
        <w:t xml:space="preserve">    </w:t>
      </w:r>
      <w:r w:rsidR="00D83CFC">
        <w:rPr>
          <w:bCs/>
          <w:sz w:val="24"/>
          <w:szCs w:val="24"/>
        </w:rPr>
        <w:t xml:space="preserve"> evenings.</w:t>
      </w:r>
    </w:p>
    <w:p w14:paraId="27FEF65D" w14:textId="27B9507D" w:rsidR="00A55778" w:rsidRDefault="00A55778" w:rsidP="00A55778">
      <w:pPr>
        <w:pStyle w:val="ListParagraph"/>
        <w:numPr>
          <w:ilvl w:val="0"/>
          <w:numId w:val="6"/>
        </w:numPr>
        <w:jc w:val="both"/>
        <w:rPr>
          <w:bCs/>
          <w:sz w:val="24"/>
          <w:szCs w:val="24"/>
        </w:rPr>
      </w:pPr>
      <w:r>
        <w:rPr>
          <w:bCs/>
          <w:sz w:val="24"/>
          <w:szCs w:val="24"/>
        </w:rPr>
        <w:t xml:space="preserve">  </w:t>
      </w:r>
      <w:r w:rsidR="00BF5E7E" w:rsidRPr="00A55778">
        <w:rPr>
          <w:bCs/>
          <w:sz w:val="24"/>
          <w:szCs w:val="24"/>
        </w:rPr>
        <w:t xml:space="preserve">Harvey needs a more </w:t>
      </w:r>
      <w:r w:rsidR="00A66567" w:rsidRPr="00A55778">
        <w:rPr>
          <w:bCs/>
          <w:sz w:val="24"/>
          <w:szCs w:val="24"/>
        </w:rPr>
        <w:t>comprehensive and</w:t>
      </w:r>
    </w:p>
    <w:p w14:paraId="79A61F90" w14:textId="0BAD0397" w:rsidR="00D72695" w:rsidRDefault="00534F9A" w:rsidP="00D72695">
      <w:pPr>
        <w:pStyle w:val="ListParagraph"/>
        <w:ind w:left="780"/>
        <w:jc w:val="both"/>
        <w:rPr>
          <w:bCs/>
          <w:sz w:val="24"/>
          <w:szCs w:val="24"/>
        </w:rPr>
      </w:pPr>
      <w:r w:rsidRPr="00D72695">
        <w:rPr>
          <w:bCs/>
          <w:noProof/>
          <w:sz w:val="24"/>
          <w:szCs w:val="24"/>
        </w:rPr>
        <mc:AlternateContent>
          <mc:Choice Requires="wps">
            <w:drawing>
              <wp:anchor distT="45720" distB="45720" distL="114300" distR="114300" simplePos="0" relativeHeight="251686400" behindDoc="0" locked="0" layoutInCell="1" allowOverlap="1" wp14:anchorId="6F328F86" wp14:editId="02C6583F">
                <wp:simplePos x="0" y="0"/>
                <wp:positionH relativeFrom="column">
                  <wp:posOffset>1036320</wp:posOffset>
                </wp:positionH>
                <wp:positionV relativeFrom="paragraph">
                  <wp:posOffset>186690</wp:posOffset>
                </wp:positionV>
                <wp:extent cx="2331720" cy="457200"/>
                <wp:effectExtent l="0" t="0" r="11430" b="19050"/>
                <wp:wrapSquare wrapText="bothSides"/>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720" cy="457200"/>
                        </a:xfrm>
                        <a:prstGeom prst="rect">
                          <a:avLst/>
                        </a:prstGeom>
                        <a:solidFill>
                          <a:srgbClr val="FFFFFF"/>
                        </a:solidFill>
                        <a:ln w="9525">
                          <a:solidFill>
                            <a:srgbClr val="000000"/>
                          </a:solidFill>
                          <a:miter lim="800000"/>
                          <a:headEnd/>
                          <a:tailEnd/>
                        </a:ln>
                      </wps:spPr>
                      <wps:txbx>
                        <w:txbxContent>
                          <w:p w14:paraId="7C608780" w14:textId="7948D95A" w:rsidR="00D72695" w:rsidRDefault="00EF0F61" w:rsidP="00534F9A">
                            <w:pPr>
                              <w:jc w:val="center"/>
                            </w:pPr>
                            <w:r>
                              <w:t xml:space="preserve">Sheyenne River Saddle Club Outdoor </w:t>
                            </w:r>
                            <w:r w:rsidR="00534F9A">
                              <w:t xml:space="preserve">Equine </w:t>
                            </w:r>
                            <w:r>
                              <w:t>Recreation Area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28F86" id="_x0000_s1035" type="#_x0000_t202" style="position:absolute;left:0;text-align:left;margin-left:81.6pt;margin-top:14.7pt;width:183.6pt;height:36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">
                <v:textbox>
                  <w:txbxContent>
                    <w:p w14:paraId="7C608780" w14:textId="7948D95A" w:rsidR="00D72695" w:rsidRDefault="00EF0F61" w:rsidP="00534F9A">
                      <w:pPr>
                        <w:jc w:val="center"/>
                      </w:pPr>
                      <w:r>
                        <w:t xml:space="preserve">Sheyenne River Saddle Club Outdoor </w:t>
                      </w:r>
                      <w:r w:rsidR="00534F9A">
                        <w:t xml:space="preserve">Equine </w:t>
                      </w:r>
                      <w:r>
                        <w:t>Recreation Area</w:t>
                      </w:r>
                    </w:p>
                  </w:txbxContent>
                </v:textbox>
                <w10:wrap type="square"/>
              </v:shape>
            </w:pict>
          </mc:Fallback>
        </mc:AlternateContent>
      </w:r>
      <w:r w:rsidR="00D72695">
        <w:rPr>
          <w:bCs/>
          <w:sz w:val="24"/>
          <w:szCs w:val="24"/>
        </w:rPr>
        <w:t xml:space="preserve">    </w:t>
      </w:r>
      <w:r w:rsidR="00A66567" w:rsidRPr="00A55778">
        <w:rPr>
          <w:bCs/>
          <w:sz w:val="24"/>
          <w:szCs w:val="24"/>
        </w:rPr>
        <w:t xml:space="preserve">friendly “Farmers Market” that </w:t>
      </w:r>
      <w:r w:rsidR="006725D0" w:rsidRPr="00A55778">
        <w:rPr>
          <w:bCs/>
          <w:sz w:val="24"/>
          <w:szCs w:val="24"/>
        </w:rPr>
        <w:t>is in</w:t>
      </w:r>
      <w:r w:rsidR="00A66567" w:rsidRPr="00A55778">
        <w:rPr>
          <w:bCs/>
          <w:sz w:val="24"/>
          <w:szCs w:val="24"/>
        </w:rPr>
        <w:t xml:space="preserve"> an area</w:t>
      </w:r>
    </w:p>
    <w:p w14:paraId="5BFC6807" w14:textId="2D2E0FAE" w:rsidR="003E14DD" w:rsidRPr="003E14DD" w:rsidRDefault="00D72695" w:rsidP="002351E2">
      <w:pPr>
        <w:pStyle w:val="ListParagraph"/>
        <w:ind w:left="780"/>
        <w:jc w:val="both"/>
        <w:rPr>
          <w:bCs/>
          <w:sz w:val="24"/>
          <w:szCs w:val="24"/>
        </w:rPr>
      </w:pPr>
      <w:r>
        <w:rPr>
          <w:bCs/>
          <w:sz w:val="24"/>
          <w:szCs w:val="24"/>
        </w:rPr>
        <w:t xml:space="preserve">    </w:t>
      </w:r>
      <w:r w:rsidR="00A66567" w:rsidRPr="00A55778">
        <w:rPr>
          <w:bCs/>
          <w:sz w:val="24"/>
          <w:szCs w:val="24"/>
        </w:rPr>
        <w:t>without all that hot asphalt surfacing!</w:t>
      </w:r>
    </w:p>
    <w:p w14:paraId="5ADF71BF" w14:textId="62263E5F" w:rsidR="00534F9A" w:rsidRDefault="00534F9A" w:rsidP="00763FFA">
      <w:pPr>
        <w:jc w:val="both"/>
        <w:rPr>
          <w:bCs/>
          <w:sz w:val="24"/>
          <w:szCs w:val="24"/>
        </w:rPr>
      </w:pPr>
    </w:p>
    <w:p w14:paraId="4F57AD49" w14:textId="031CB957" w:rsidR="00D74FC7" w:rsidRDefault="009D0F11" w:rsidP="00763FFA">
      <w:pPr>
        <w:jc w:val="both"/>
        <w:rPr>
          <w:bCs/>
          <w:sz w:val="24"/>
          <w:szCs w:val="24"/>
        </w:rPr>
      </w:pPr>
      <w:r>
        <w:rPr>
          <w:bCs/>
          <w:noProof/>
          <w:sz w:val="24"/>
          <w:szCs w:val="24"/>
        </w:rPr>
        <w:drawing>
          <wp:anchor distT="0" distB="0" distL="114300" distR="114300" simplePos="0" relativeHeight="251687424" behindDoc="0" locked="0" layoutInCell="1" allowOverlap="1" wp14:anchorId="1318DF79" wp14:editId="7326BAF7">
            <wp:simplePos x="0" y="0"/>
            <wp:positionH relativeFrom="margin">
              <wp:align>right</wp:align>
            </wp:positionH>
            <wp:positionV relativeFrom="margin">
              <wp:posOffset>5038090</wp:posOffset>
            </wp:positionV>
            <wp:extent cx="3909060" cy="2198370"/>
            <wp:effectExtent l="0" t="0" r="0" b="0"/>
            <wp:wrapSquare wrapText="bothSides"/>
            <wp:docPr id="39" name="Picture 39" descr="A high angle view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high angle view of a building&#10;&#10;Description automatically generated with low confidenc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909060" cy="2198370"/>
                    </a:xfrm>
                    <a:prstGeom prst="rect">
                      <a:avLst/>
                    </a:prstGeom>
                  </pic:spPr>
                </pic:pic>
              </a:graphicData>
            </a:graphic>
          </wp:anchor>
        </w:drawing>
      </w:r>
      <w:r w:rsidR="00763FFA">
        <w:rPr>
          <w:bCs/>
          <w:sz w:val="24"/>
          <w:szCs w:val="24"/>
        </w:rPr>
        <w:t xml:space="preserve">Harvey’s Gen-Z </w:t>
      </w:r>
      <w:r w:rsidR="00F51ACD">
        <w:rPr>
          <w:bCs/>
          <w:sz w:val="24"/>
          <w:szCs w:val="24"/>
        </w:rPr>
        <w:t>(</w:t>
      </w:r>
      <w:proofErr w:type="spellStart"/>
      <w:r w:rsidR="00F51ACD">
        <w:rPr>
          <w:bCs/>
          <w:sz w:val="24"/>
          <w:szCs w:val="24"/>
        </w:rPr>
        <w:t>zoomer</w:t>
      </w:r>
      <w:r w:rsidR="00CB23C1">
        <w:rPr>
          <w:bCs/>
          <w:sz w:val="24"/>
          <w:szCs w:val="24"/>
        </w:rPr>
        <w:t>s</w:t>
      </w:r>
      <w:proofErr w:type="spellEnd"/>
      <w:r w:rsidR="00F51ACD">
        <w:rPr>
          <w:bCs/>
          <w:sz w:val="24"/>
          <w:szCs w:val="24"/>
        </w:rPr>
        <w:t xml:space="preserve"> born between 1995 and 201</w:t>
      </w:r>
      <w:r w:rsidR="00504092">
        <w:rPr>
          <w:bCs/>
          <w:sz w:val="24"/>
          <w:szCs w:val="24"/>
        </w:rPr>
        <w:t xml:space="preserve">2) </w:t>
      </w:r>
      <w:r w:rsidR="00763FFA">
        <w:rPr>
          <w:bCs/>
          <w:sz w:val="24"/>
          <w:szCs w:val="24"/>
        </w:rPr>
        <w:t>and Gen-Alpha</w:t>
      </w:r>
      <w:r w:rsidR="00504092">
        <w:rPr>
          <w:bCs/>
          <w:sz w:val="24"/>
          <w:szCs w:val="24"/>
        </w:rPr>
        <w:t xml:space="preserve"> (born from 2010 forward) </w:t>
      </w:r>
      <w:r w:rsidR="00BF5E7E">
        <w:rPr>
          <w:bCs/>
          <w:sz w:val="24"/>
          <w:szCs w:val="24"/>
        </w:rPr>
        <w:t xml:space="preserve">population cohorts </w:t>
      </w:r>
      <w:r w:rsidR="00D74FC7">
        <w:rPr>
          <w:bCs/>
          <w:sz w:val="24"/>
          <w:szCs w:val="24"/>
        </w:rPr>
        <w:t xml:space="preserve">provided </w:t>
      </w:r>
      <w:r w:rsidR="00AA79C2">
        <w:rPr>
          <w:bCs/>
          <w:sz w:val="24"/>
          <w:szCs w:val="24"/>
        </w:rPr>
        <w:t xml:space="preserve">the following </w:t>
      </w:r>
      <w:r w:rsidR="00D74FC7">
        <w:rPr>
          <w:bCs/>
          <w:sz w:val="24"/>
          <w:szCs w:val="24"/>
        </w:rPr>
        <w:t>observations</w:t>
      </w:r>
      <w:r w:rsidR="00D44DCA">
        <w:rPr>
          <w:bCs/>
          <w:sz w:val="24"/>
          <w:szCs w:val="24"/>
        </w:rPr>
        <w:t xml:space="preserve"> as the city’s </w:t>
      </w:r>
      <w:r w:rsidR="00E142F0">
        <w:rPr>
          <w:bCs/>
          <w:i/>
          <w:iCs/>
          <w:sz w:val="24"/>
          <w:szCs w:val="24"/>
        </w:rPr>
        <w:t xml:space="preserve">Operation Community Partnership </w:t>
      </w:r>
      <w:r w:rsidR="00E142F0">
        <w:rPr>
          <w:bCs/>
          <w:sz w:val="24"/>
          <w:szCs w:val="24"/>
        </w:rPr>
        <w:t xml:space="preserve">elevated </w:t>
      </w:r>
      <w:r w:rsidR="001C5350">
        <w:rPr>
          <w:bCs/>
          <w:sz w:val="24"/>
          <w:szCs w:val="24"/>
        </w:rPr>
        <w:t xml:space="preserve">voices of </w:t>
      </w:r>
      <w:r w:rsidR="00E142F0">
        <w:rPr>
          <w:bCs/>
          <w:sz w:val="24"/>
          <w:szCs w:val="24"/>
        </w:rPr>
        <w:t>younger members of Harvey’s business,</w:t>
      </w:r>
      <w:r w:rsidR="00741805">
        <w:rPr>
          <w:bCs/>
          <w:sz w:val="24"/>
          <w:szCs w:val="24"/>
        </w:rPr>
        <w:t xml:space="preserve"> </w:t>
      </w:r>
      <w:r w:rsidR="00E142F0">
        <w:rPr>
          <w:bCs/>
          <w:sz w:val="24"/>
          <w:szCs w:val="24"/>
        </w:rPr>
        <w:t xml:space="preserve">civic, educational, recreational, </w:t>
      </w:r>
      <w:r w:rsidR="00C63717">
        <w:rPr>
          <w:bCs/>
          <w:sz w:val="24"/>
          <w:szCs w:val="24"/>
        </w:rPr>
        <w:t xml:space="preserve">and faith entities </w:t>
      </w:r>
      <w:r w:rsidR="001C0A55">
        <w:rPr>
          <w:bCs/>
          <w:sz w:val="24"/>
          <w:szCs w:val="24"/>
        </w:rPr>
        <w:t>and empowered them to share their ideas</w:t>
      </w:r>
      <w:r w:rsidR="00A2523B">
        <w:rPr>
          <w:bCs/>
          <w:sz w:val="24"/>
          <w:szCs w:val="24"/>
        </w:rPr>
        <w:t xml:space="preserve"> about what could make the greater Harvey area attractive to them:</w:t>
      </w:r>
    </w:p>
    <w:p w14:paraId="6121F88B" w14:textId="5DCE561A" w:rsidR="0062450E" w:rsidRDefault="00BC2695" w:rsidP="000838BB">
      <w:pPr>
        <w:pStyle w:val="ListParagraph"/>
        <w:numPr>
          <w:ilvl w:val="0"/>
          <w:numId w:val="7"/>
        </w:numPr>
        <w:ind w:left="778"/>
        <w:jc w:val="both"/>
        <w:rPr>
          <w:bCs/>
          <w:sz w:val="24"/>
          <w:szCs w:val="24"/>
        </w:rPr>
      </w:pPr>
      <w:r>
        <w:rPr>
          <w:bCs/>
          <w:sz w:val="24"/>
          <w:szCs w:val="24"/>
        </w:rPr>
        <w:t>Harvey needs a bicycle repair shop…my parents can</w:t>
      </w:r>
      <w:r w:rsidR="006725D0">
        <w:rPr>
          <w:bCs/>
          <w:sz w:val="24"/>
          <w:szCs w:val="24"/>
        </w:rPr>
        <w:t>’</w:t>
      </w:r>
      <w:r>
        <w:rPr>
          <w:bCs/>
          <w:sz w:val="24"/>
          <w:szCs w:val="24"/>
        </w:rPr>
        <w:t>t fix anything!</w:t>
      </w:r>
    </w:p>
    <w:p w14:paraId="59BF061C" w14:textId="410633A9" w:rsidR="000F4DC9" w:rsidRDefault="000F4DC9" w:rsidP="000838BB">
      <w:pPr>
        <w:pStyle w:val="ListParagraph"/>
        <w:numPr>
          <w:ilvl w:val="0"/>
          <w:numId w:val="7"/>
        </w:numPr>
        <w:ind w:left="778"/>
        <w:jc w:val="both"/>
        <w:rPr>
          <w:bCs/>
          <w:sz w:val="24"/>
          <w:szCs w:val="24"/>
        </w:rPr>
      </w:pPr>
      <w:r>
        <w:rPr>
          <w:bCs/>
          <w:sz w:val="24"/>
          <w:szCs w:val="24"/>
        </w:rPr>
        <w:t xml:space="preserve">Harvey needs an indoor horse-riding </w:t>
      </w:r>
      <w:r w:rsidR="007D623C">
        <w:rPr>
          <w:bCs/>
          <w:sz w:val="24"/>
          <w:szCs w:val="24"/>
        </w:rPr>
        <w:t>place.</w:t>
      </w:r>
    </w:p>
    <w:p w14:paraId="48E47517" w14:textId="4C8429B1" w:rsidR="000F4DC9" w:rsidRDefault="00C72FC4" w:rsidP="000838BB">
      <w:pPr>
        <w:pStyle w:val="ListParagraph"/>
        <w:numPr>
          <w:ilvl w:val="0"/>
          <w:numId w:val="7"/>
        </w:numPr>
        <w:ind w:left="778"/>
        <w:jc w:val="both"/>
        <w:rPr>
          <w:bCs/>
          <w:sz w:val="24"/>
          <w:szCs w:val="24"/>
        </w:rPr>
      </w:pPr>
      <w:r>
        <w:rPr>
          <w:bCs/>
          <w:sz w:val="24"/>
          <w:szCs w:val="24"/>
        </w:rPr>
        <w:t xml:space="preserve">Harvey </w:t>
      </w:r>
      <w:r w:rsidR="004D0AD3">
        <w:rPr>
          <w:bCs/>
          <w:sz w:val="24"/>
          <w:szCs w:val="24"/>
        </w:rPr>
        <w:t xml:space="preserve">needs </w:t>
      </w:r>
      <w:r>
        <w:rPr>
          <w:bCs/>
          <w:sz w:val="24"/>
          <w:szCs w:val="24"/>
        </w:rPr>
        <w:t>more good sidewalks…</w:t>
      </w:r>
      <w:r w:rsidR="00EF1C7D">
        <w:rPr>
          <w:bCs/>
          <w:sz w:val="24"/>
          <w:szCs w:val="24"/>
        </w:rPr>
        <w:t>too many residences don’t have a sidewalk, or they are in disrepair.</w:t>
      </w:r>
    </w:p>
    <w:p w14:paraId="7401BB97" w14:textId="77E3545D" w:rsidR="00C72FC4" w:rsidRDefault="00C72FC4" w:rsidP="000838BB">
      <w:pPr>
        <w:pStyle w:val="ListParagraph"/>
        <w:numPr>
          <w:ilvl w:val="0"/>
          <w:numId w:val="7"/>
        </w:numPr>
        <w:ind w:left="778"/>
        <w:jc w:val="both"/>
        <w:rPr>
          <w:bCs/>
          <w:sz w:val="24"/>
          <w:szCs w:val="24"/>
        </w:rPr>
      </w:pPr>
      <w:r>
        <w:rPr>
          <w:bCs/>
          <w:sz w:val="24"/>
          <w:szCs w:val="24"/>
        </w:rPr>
        <w:t>Harvey needs a good</w:t>
      </w:r>
      <w:r w:rsidR="00AA79C2">
        <w:rPr>
          <w:bCs/>
          <w:sz w:val="24"/>
          <w:szCs w:val="24"/>
        </w:rPr>
        <w:t xml:space="preserve"> p</w:t>
      </w:r>
      <w:r>
        <w:rPr>
          <w:bCs/>
          <w:sz w:val="24"/>
          <w:szCs w:val="24"/>
        </w:rPr>
        <w:t>et shelter…</w:t>
      </w:r>
    </w:p>
    <w:p w14:paraId="7555A97B" w14:textId="6F0294DC" w:rsidR="00C72FC4" w:rsidRDefault="0043604F" w:rsidP="000838BB">
      <w:pPr>
        <w:pStyle w:val="ListParagraph"/>
        <w:numPr>
          <w:ilvl w:val="0"/>
          <w:numId w:val="7"/>
        </w:numPr>
        <w:ind w:left="778"/>
        <w:jc w:val="both"/>
        <w:rPr>
          <w:bCs/>
          <w:sz w:val="24"/>
          <w:szCs w:val="24"/>
        </w:rPr>
      </w:pPr>
      <w:r>
        <w:rPr>
          <w:bCs/>
          <w:sz w:val="24"/>
          <w:szCs w:val="24"/>
        </w:rPr>
        <w:t>Harvey nee</w:t>
      </w:r>
      <w:r w:rsidR="0042596C">
        <w:rPr>
          <w:bCs/>
          <w:sz w:val="24"/>
          <w:szCs w:val="24"/>
        </w:rPr>
        <w:t>d</w:t>
      </w:r>
      <w:r>
        <w:rPr>
          <w:bCs/>
          <w:sz w:val="24"/>
          <w:szCs w:val="24"/>
        </w:rPr>
        <w:t xml:space="preserve">s to allocate </w:t>
      </w:r>
      <w:r w:rsidR="00D50B24">
        <w:rPr>
          <w:bCs/>
          <w:sz w:val="24"/>
          <w:szCs w:val="24"/>
        </w:rPr>
        <w:t>space adjacent to its st</w:t>
      </w:r>
      <w:r>
        <w:rPr>
          <w:bCs/>
          <w:sz w:val="24"/>
          <w:szCs w:val="24"/>
        </w:rPr>
        <w:t>reet</w:t>
      </w:r>
      <w:r w:rsidR="00D50B24">
        <w:rPr>
          <w:bCs/>
          <w:sz w:val="24"/>
          <w:szCs w:val="24"/>
        </w:rPr>
        <w:t xml:space="preserve">s and avenues for use by </w:t>
      </w:r>
      <w:r>
        <w:rPr>
          <w:bCs/>
          <w:sz w:val="24"/>
          <w:szCs w:val="24"/>
        </w:rPr>
        <w:t xml:space="preserve">golf carts, </w:t>
      </w:r>
      <w:proofErr w:type="gramStart"/>
      <w:r w:rsidR="0042596C">
        <w:rPr>
          <w:bCs/>
          <w:sz w:val="24"/>
          <w:szCs w:val="24"/>
        </w:rPr>
        <w:t>ATV’s</w:t>
      </w:r>
      <w:proofErr w:type="gramEnd"/>
      <w:r w:rsidR="0042596C">
        <w:rPr>
          <w:bCs/>
          <w:sz w:val="24"/>
          <w:szCs w:val="24"/>
        </w:rPr>
        <w:t>, and snowmobiles (during winter time).</w:t>
      </w:r>
    </w:p>
    <w:p w14:paraId="6A5D6FF3" w14:textId="054041B2" w:rsidR="0042596C" w:rsidRDefault="00CA588C" w:rsidP="000838BB">
      <w:pPr>
        <w:pStyle w:val="ListParagraph"/>
        <w:numPr>
          <w:ilvl w:val="0"/>
          <w:numId w:val="7"/>
        </w:numPr>
        <w:ind w:left="778"/>
        <w:jc w:val="both"/>
        <w:rPr>
          <w:bCs/>
          <w:sz w:val="24"/>
          <w:szCs w:val="24"/>
        </w:rPr>
      </w:pPr>
      <w:r w:rsidRPr="00312F51">
        <w:rPr>
          <w:b/>
          <w:noProof/>
          <w:sz w:val="24"/>
          <w:szCs w:val="24"/>
          <w:u w:val="single"/>
        </w:rPr>
        <mc:AlternateContent>
          <mc:Choice Requires="wps">
            <w:drawing>
              <wp:anchor distT="45720" distB="45720" distL="114300" distR="114300" simplePos="0" relativeHeight="251689472" behindDoc="0" locked="0" layoutInCell="1" allowOverlap="1" wp14:anchorId="3BCB17BA" wp14:editId="285A11BE">
                <wp:simplePos x="0" y="0"/>
                <wp:positionH relativeFrom="margin">
                  <wp:posOffset>4191000</wp:posOffset>
                </wp:positionH>
                <wp:positionV relativeFrom="paragraph">
                  <wp:posOffset>5715</wp:posOffset>
                </wp:positionV>
                <wp:extent cx="2186940" cy="342900"/>
                <wp:effectExtent l="0" t="0" r="22860" b="1905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6940" cy="342900"/>
                        </a:xfrm>
                        <a:prstGeom prst="rect">
                          <a:avLst/>
                        </a:prstGeom>
                        <a:solidFill>
                          <a:srgbClr val="FFFFFF"/>
                        </a:solidFill>
                        <a:ln w="9525">
                          <a:solidFill>
                            <a:srgbClr val="000000"/>
                          </a:solidFill>
                          <a:miter lim="800000"/>
                          <a:headEnd/>
                          <a:tailEnd/>
                        </a:ln>
                      </wps:spPr>
                      <wps:txbx>
                        <w:txbxContent>
                          <w:p w14:paraId="057D7A4B" w14:textId="40A14997" w:rsidR="00312F51" w:rsidRDefault="006D5463">
                            <w:r>
                              <w:t>Harvey’s Swimming Pool Complex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B17BA" id="_x0000_s1036" type="#_x0000_t202" style="position:absolute;left:0;text-align:left;margin-left:330pt;margin-top:.45pt;width:172.2pt;height:27pt;z-index:251689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">
                <v:textbox>
                  <w:txbxContent>
                    <w:p w14:paraId="057D7A4B" w14:textId="40A14997" w:rsidR="00312F51" w:rsidRDefault="006D5463">
                      <w:r>
                        <w:t>Harvey’s Swimming Pool Complex</w:t>
                      </w:r>
                    </w:p>
                  </w:txbxContent>
                </v:textbox>
                <w10:wrap type="square" anchorx="margin"/>
              </v:shape>
            </w:pict>
          </mc:Fallback>
        </mc:AlternateContent>
      </w:r>
      <w:r w:rsidR="0008620A">
        <w:rPr>
          <w:bCs/>
          <w:sz w:val="24"/>
          <w:szCs w:val="24"/>
        </w:rPr>
        <w:t>Harvey provides great sport activities y</w:t>
      </w:r>
      <w:r w:rsidR="0079249B">
        <w:rPr>
          <w:bCs/>
          <w:sz w:val="24"/>
          <w:szCs w:val="24"/>
        </w:rPr>
        <w:t>e</w:t>
      </w:r>
      <w:r w:rsidR="0008620A">
        <w:rPr>
          <w:bCs/>
          <w:sz w:val="24"/>
          <w:szCs w:val="24"/>
        </w:rPr>
        <w:t>ar around.</w:t>
      </w:r>
    </w:p>
    <w:p w14:paraId="6895CA00" w14:textId="49696A18" w:rsidR="0008620A" w:rsidRDefault="0008620A" w:rsidP="000838BB">
      <w:pPr>
        <w:pStyle w:val="ListParagraph"/>
        <w:numPr>
          <w:ilvl w:val="0"/>
          <w:numId w:val="7"/>
        </w:numPr>
        <w:ind w:left="778"/>
        <w:jc w:val="both"/>
        <w:rPr>
          <w:bCs/>
          <w:sz w:val="24"/>
          <w:szCs w:val="24"/>
        </w:rPr>
      </w:pPr>
      <w:r>
        <w:rPr>
          <w:bCs/>
          <w:sz w:val="24"/>
          <w:szCs w:val="24"/>
        </w:rPr>
        <w:t>Harvey’s parks</w:t>
      </w:r>
      <w:r w:rsidR="0079249B">
        <w:rPr>
          <w:bCs/>
          <w:sz w:val="24"/>
          <w:szCs w:val="24"/>
        </w:rPr>
        <w:t xml:space="preserve"> are great places to be.</w:t>
      </w:r>
    </w:p>
    <w:p w14:paraId="2261ACA3" w14:textId="116A6D38" w:rsidR="00914610" w:rsidRDefault="00914610" w:rsidP="000838BB">
      <w:pPr>
        <w:pStyle w:val="ListParagraph"/>
        <w:numPr>
          <w:ilvl w:val="0"/>
          <w:numId w:val="7"/>
        </w:numPr>
        <w:ind w:left="778"/>
        <w:jc w:val="both"/>
        <w:rPr>
          <w:bCs/>
          <w:sz w:val="24"/>
          <w:szCs w:val="24"/>
        </w:rPr>
      </w:pPr>
      <w:r>
        <w:rPr>
          <w:bCs/>
          <w:sz w:val="24"/>
          <w:szCs w:val="24"/>
        </w:rPr>
        <w:t xml:space="preserve">Harvey’s religious </w:t>
      </w:r>
      <w:r w:rsidR="00C40967">
        <w:rPr>
          <w:bCs/>
          <w:sz w:val="24"/>
          <w:szCs w:val="24"/>
        </w:rPr>
        <w:t>groups are often very helpful.</w:t>
      </w:r>
    </w:p>
    <w:p w14:paraId="4B5108ED" w14:textId="16ECDB92" w:rsidR="007D623C" w:rsidRPr="00D64F5C" w:rsidRDefault="00793739" w:rsidP="00D64F5C">
      <w:pPr>
        <w:pStyle w:val="ListParagraph"/>
        <w:numPr>
          <w:ilvl w:val="0"/>
          <w:numId w:val="7"/>
        </w:numPr>
        <w:ind w:left="778"/>
        <w:rPr>
          <w:b/>
          <w:sz w:val="24"/>
          <w:szCs w:val="24"/>
          <w:u w:val="single"/>
        </w:rPr>
      </w:pPr>
      <w:r w:rsidRPr="00D64F5C">
        <w:rPr>
          <w:bCs/>
          <w:sz w:val="24"/>
          <w:szCs w:val="24"/>
        </w:rPr>
        <w:t>The Soo Line Railroad Christmas Train event is wonderful.</w:t>
      </w:r>
    </w:p>
    <w:p w14:paraId="17B03B32" w14:textId="77777777" w:rsidR="00D64F5C" w:rsidRPr="00D64F5C" w:rsidRDefault="00D64F5C" w:rsidP="00D64F5C">
      <w:pPr>
        <w:pStyle w:val="ListParagraph"/>
        <w:ind w:left="778"/>
        <w:rPr>
          <w:b/>
          <w:sz w:val="24"/>
          <w:szCs w:val="24"/>
          <w:u w:val="single"/>
        </w:rPr>
      </w:pPr>
    </w:p>
    <w:p w14:paraId="3A11B093" w14:textId="11AD48DC" w:rsidR="007D623C" w:rsidRDefault="00FE29ED" w:rsidP="000713A9">
      <w:pPr>
        <w:jc w:val="both"/>
        <w:rPr>
          <w:b/>
          <w:sz w:val="24"/>
          <w:szCs w:val="24"/>
          <w:u w:val="single"/>
        </w:rPr>
      </w:pPr>
      <w:r w:rsidRPr="00FE29ED">
        <w:rPr>
          <w:bCs/>
          <w:sz w:val="24"/>
          <w:szCs w:val="24"/>
        </w:rPr>
        <w:t>The</w:t>
      </w:r>
      <w:r w:rsidRPr="007146F9">
        <w:rPr>
          <w:b/>
          <w:sz w:val="24"/>
          <w:szCs w:val="24"/>
        </w:rPr>
        <w:t xml:space="preserve"> </w:t>
      </w:r>
      <w:r w:rsidRPr="007146F9">
        <w:rPr>
          <w:bCs/>
          <w:sz w:val="24"/>
          <w:szCs w:val="24"/>
        </w:rPr>
        <w:t xml:space="preserve">amount of feedback </w:t>
      </w:r>
      <w:r w:rsidR="007146F9" w:rsidRPr="007146F9">
        <w:rPr>
          <w:bCs/>
          <w:sz w:val="24"/>
          <w:szCs w:val="24"/>
        </w:rPr>
        <w:t>associated with Harvey’s</w:t>
      </w:r>
      <w:r w:rsidR="007146F9">
        <w:rPr>
          <w:b/>
          <w:sz w:val="24"/>
          <w:szCs w:val="24"/>
          <w:u w:val="single"/>
        </w:rPr>
        <w:t xml:space="preserve"> </w:t>
      </w:r>
      <w:r w:rsidR="001E29A4">
        <w:rPr>
          <w:bCs/>
          <w:i/>
          <w:iCs/>
          <w:sz w:val="24"/>
          <w:szCs w:val="24"/>
        </w:rPr>
        <w:t>Operation Community Partnership</w:t>
      </w:r>
      <w:r w:rsidR="00106DCC">
        <w:rPr>
          <w:bCs/>
          <w:i/>
          <w:iCs/>
          <w:sz w:val="24"/>
          <w:szCs w:val="24"/>
        </w:rPr>
        <w:t xml:space="preserve"> </w:t>
      </w:r>
      <w:r w:rsidR="00106DCC">
        <w:rPr>
          <w:bCs/>
          <w:sz w:val="24"/>
          <w:szCs w:val="24"/>
        </w:rPr>
        <w:t xml:space="preserve">as it processed through its strategic planning process was very remarkable. The city seized upon this structured opportunity to provide useful </w:t>
      </w:r>
      <w:r w:rsidR="001C595B">
        <w:rPr>
          <w:bCs/>
          <w:sz w:val="24"/>
          <w:szCs w:val="24"/>
        </w:rPr>
        <w:t xml:space="preserve">expertise, feedback, resources, and staff that enabled this plan to emerge. </w:t>
      </w:r>
      <w:r w:rsidR="007A23D7">
        <w:rPr>
          <w:bCs/>
          <w:sz w:val="24"/>
          <w:szCs w:val="24"/>
        </w:rPr>
        <w:t xml:space="preserve">It shall be a ‘living’ document, for plans are in the works to </w:t>
      </w:r>
      <w:r w:rsidR="00B73D8E">
        <w:rPr>
          <w:bCs/>
          <w:sz w:val="24"/>
          <w:szCs w:val="24"/>
        </w:rPr>
        <w:t xml:space="preserve">revisit its core elements in the spring of 2022. </w:t>
      </w:r>
      <w:r w:rsidRPr="00FE29ED">
        <w:rPr>
          <w:b/>
          <w:sz w:val="24"/>
          <w:szCs w:val="24"/>
          <w:u w:val="single"/>
        </w:rPr>
        <w:t xml:space="preserve"> </w:t>
      </w:r>
    </w:p>
    <w:p w14:paraId="24C15781" w14:textId="2FF07B3E" w:rsidR="00416C0A" w:rsidRDefault="00416C0A" w:rsidP="00FC2D92">
      <w:pPr>
        <w:jc w:val="center"/>
        <w:rPr>
          <w:b/>
          <w:sz w:val="24"/>
          <w:szCs w:val="24"/>
          <w:u w:val="single"/>
        </w:rPr>
      </w:pPr>
      <w:r>
        <w:rPr>
          <w:b/>
          <w:sz w:val="24"/>
          <w:szCs w:val="24"/>
          <w:u w:val="single"/>
        </w:rPr>
        <w:t>Appendices</w:t>
      </w:r>
    </w:p>
    <w:p w14:paraId="51B597C3" w14:textId="40C17BCF" w:rsidR="000879D7" w:rsidRDefault="00EC4379" w:rsidP="00B8506E">
      <w:pPr>
        <w:jc w:val="both"/>
        <w:rPr>
          <w:b/>
          <w:sz w:val="24"/>
          <w:szCs w:val="24"/>
          <w:u w:val="single"/>
        </w:rPr>
      </w:pPr>
      <w:r>
        <w:rPr>
          <w:b/>
          <w:sz w:val="24"/>
          <w:szCs w:val="24"/>
          <w:u w:val="single"/>
        </w:rPr>
        <w:t>List of Acronyms</w:t>
      </w:r>
    </w:p>
    <w:p w14:paraId="59B78EC9" w14:textId="422F2465" w:rsidR="00B02128" w:rsidRPr="00B02128" w:rsidRDefault="00B02128" w:rsidP="00B02128">
      <w:pPr>
        <w:pStyle w:val="ListParagraph"/>
        <w:numPr>
          <w:ilvl w:val="0"/>
          <w:numId w:val="10"/>
        </w:numPr>
        <w:jc w:val="both"/>
        <w:rPr>
          <w:bCs/>
          <w:sz w:val="24"/>
          <w:szCs w:val="24"/>
        </w:rPr>
      </w:pPr>
      <w:r w:rsidRPr="00B02128">
        <w:rPr>
          <w:bCs/>
          <w:sz w:val="24"/>
          <w:szCs w:val="24"/>
        </w:rPr>
        <w:t xml:space="preserve">CDBG </w:t>
      </w:r>
      <w:r w:rsidR="008D34D9">
        <w:rPr>
          <w:bCs/>
          <w:sz w:val="24"/>
          <w:szCs w:val="24"/>
        </w:rPr>
        <w:t>–</w:t>
      </w:r>
      <w:r w:rsidRPr="00B02128">
        <w:rPr>
          <w:bCs/>
          <w:sz w:val="24"/>
          <w:szCs w:val="24"/>
        </w:rPr>
        <w:t xml:space="preserve"> </w:t>
      </w:r>
      <w:r w:rsidR="008D34D9">
        <w:rPr>
          <w:bCs/>
          <w:sz w:val="24"/>
          <w:szCs w:val="24"/>
        </w:rPr>
        <w:t>North Dakota’s Community Development Block Grant Program</w:t>
      </w:r>
      <w:r w:rsidR="00AD504A">
        <w:rPr>
          <w:bCs/>
          <w:sz w:val="24"/>
          <w:szCs w:val="24"/>
        </w:rPr>
        <w:t xml:space="preserve"> (funded by HUD and USDA)</w:t>
      </w:r>
    </w:p>
    <w:p w14:paraId="02DCB7D2" w14:textId="7EA658FE" w:rsidR="00553032" w:rsidRDefault="00553032" w:rsidP="00553032">
      <w:pPr>
        <w:pStyle w:val="ListParagraph"/>
        <w:numPr>
          <w:ilvl w:val="0"/>
          <w:numId w:val="9"/>
        </w:numPr>
        <w:jc w:val="both"/>
        <w:rPr>
          <w:bCs/>
          <w:sz w:val="24"/>
          <w:szCs w:val="24"/>
        </w:rPr>
      </w:pPr>
      <w:r>
        <w:rPr>
          <w:bCs/>
          <w:sz w:val="24"/>
          <w:szCs w:val="24"/>
        </w:rPr>
        <w:t>DCN – Dakota Carrier Network (fiber optic cable provider across North Dakota)</w:t>
      </w:r>
    </w:p>
    <w:p w14:paraId="4EB0FAC3" w14:textId="57010674" w:rsidR="009764B3" w:rsidRDefault="009764B3" w:rsidP="00553032">
      <w:pPr>
        <w:pStyle w:val="ListParagraph"/>
        <w:numPr>
          <w:ilvl w:val="0"/>
          <w:numId w:val="9"/>
        </w:numPr>
        <w:jc w:val="both"/>
        <w:rPr>
          <w:bCs/>
          <w:sz w:val="24"/>
          <w:szCs w:val="24"/>
        </w:rPr>
      </w:pPr>
      <w:r>
        <w:rPr>
          <w:bCs/>
          <w:sz w:val="24"/>
          <w:szCs w:val="24"/>
        </w:rPr>
        <w:t xml:space="preserve">DOE </w:t>
      </w:r>
      <w:r w:rsidR="00063282">
        <w:rPr>
          <w:bCs/>
          <w:sz w:val="24"/>
          <w:szCs w:val="24"/>
        </w:rPr>
        <w:t>–</w:t>
      </w:r>
      <w:r w:rsidR="004301A8">
        <w:rPr>
          <w:bCs/>
          <w:sz w:val="24"/>
          <w:szCs w:val="24"/>
        </w:rPr>
        <w:t xml:space="preserve"> U.S.</w:t>
      </w:r>
      <w:r>
        <w:rPr>
          <w:bCs/>
          <w:sz w:val="24"/>
          <w:szCs w:val="24"/>
        </w:rPr>
        <w:t xml:space="preserve"> Department of Energy</w:t>
      </w:r>
    </w:p>
    <w:p w14:paraId="09F906BB" w14:textId="28EED27D" w:rsidR="004301A8" w:rsidRPr="00465751" w:rsidRDefault="004301A8" w:rsidP="00553032">
      <w:pPr>
        <w:pStyle w:val="ListParagraph"/>
        <w:numPr>
          <w:ilvl w:val="0"/>
          <w:numId w:val="9"/>
        </w:numPr>
        <w:jc w:val="both"/>
        <w:rPr>
          <w:bCs/>
          <w:sz w:val="24"/>
          <w:szCs w:val="24"/>
        </w:rPr>
      </w:pPr>
      <w:r>
        <w:rPr>
          <w:bCs/>
          <w:sz w:val="24"/>
          <w:szCs w:val="24"/>
        </w:rPr>
        <w:t>DOT – North Dakota Department of Transportation</w:t>
      </w:r>
    </w:p>
    <w:p w14:paraId="4A8C27AF" w14:textId="76655788" w:rsidR="005D534B" w:rsidRDefault="005D534B" w:rsidP="005D534B">
      <w:pPr>
        <w:pStyle w:val="ListParagraph"/>
        <w:numPr>
          <w:ilvl w:val="0"/>
          <w:numId w:val="9"/>
        </w:numPr>
        <w:jc w:val="both"/>
        <w:rPr>
          <w:bCs/>
          <w:sz w:val="24"/>
          <w:szCs w:val="24"/>
        </w:rPr>
      </w:pPr>
      <w:r w:rsidRPr="00572957">
        <w:rPr>
          <w:bCs/>
          <w:sz w:val="24"/>
          <w:szCs w:val="24"/>
        </w:rPr>
        <w:t>DPI</w:t>
      </w:r>
      <w:r w:rsidR="00572957">
        <w:rPr>
          <w:bCs/>
          <w:sz w:val="24"/>
          <w:szCs w:val="24"/>
        </w:rPr>
        <w:t xml:space="preserve"> – North Dakota Department of Public Instruction</w:t>
      </w:r>
    </w:p>
    <w:p w14:paraId="28DC0108" w14:textId="6465B45D" w:rsidR="0051132A" w:rsidRDefault="0051132A" w:rsidP="005D534B">
      <w:pPr>
        <w:pStyle w:val="ListParagraph"/>
        <w:numPr>
          <w:ilvl w:val="0"/>
          <w:numId w:val="9"/>
        </w:numPr>
        <w:jc w:val="both"/>
        <w:rPr>
          <w:bCs/>
          <w:sz w:val="24"/>
          <w:szCs w:val="24"/>
        </w:rPr>
      </w:pPr>
      <w:r>
        <w:rPr>
          <w:bCs/>
          <w:sz w:val="24"/>
          <w:szCs w:val="24"/>
        </w:rPr>
        <w:t>GNDC – Greater North Dakota Chamber of Commerce</w:t>
      </w:r>
    </w:p>
    <w:p w14:paraId="2CC54288" w14:textId="1EC54A17" w:rsidR="007A3405" w:rsidRDefault="007A3405" w:rsidP="005D534B">
      <w:pPr>
        <w:pStyle w:val="ListParagraph"/>
        <w:numPr>
          <w:ilvl w:val="0"/>
          <w:numId w:val="9"/>
        </w:numPr>
        <w:jc w:val="both"/>
        <w:rPr>
          <w:bCs/>
          <w:sz w:val="24"/>
          <w:szCs w:val="24"/>
        </w:rPr>
      </w:pPr>
      <w:r>
        <w:rPr>
          <w:bCs/>
          <w:sz w:val="24"/>
          <w:szCs w:val="24"/>
        </w:rPr>
        <w:t xml:space="preserve">HIF – North Dakota Housing </w:t>
      </w:r>
      <w:r w:rsidR="00E371AC">
        <w:rPr>
          <w:bCs/>
          <w:sz w:val="24"/>
          <w:szCs w:val="24"/>
        </w:rPr>
        <w:t xml:space="preserve">Incentive Fund </w:t>
      </w:r>
      <w:r w:rsidR="00514E15">
        <w:rPr>
          <w:bCs/>
          <w:sz w:val="24"/>
          <w:szCs w:val="24"/>
        </w:rPr>
        <w:t>(</w:t>
      </w:r>
      <w:r w:rsidR="00E371AC">
        <w:rPr>
          <w:bCs/>
          <w:sz w:val="24"/>
          <w:szCs w:val="24"/>
        </w:rPr>
        <w:t>gap financing program to create affordable multi-family housing in rural and urban communities)</w:t>
      </w:r>
    </w:p>
    <w:p w14:paraId="2B07278F" w14:textId="70325B77" w:rsidR="000D3DC9" w:rsidRDefault="000D3DC9" w:rsidP="005D534B">
      <w:pPr>
        <w:pStyle w:val="ListParagraph"/>
        <w:numPr>
          <w:ilvl w:val="0"/>
          <w:numId w:val="9"/>
        </w:numPr>
        <w:jc w:val="both"/>
        <w:rPr>
          <w:bCs/>
          <w:sz w:val="24"/>
          <w:szCs w:val="24"/>
        </w:rPr>
      </w:pPr>
      <w:r>
        <w:rPr>
          <w:bCs/>
          <w:sz w:val="24"/>
          <w:szCs w:val="24"/>
        </w:rPr>
        <w:t>HUD – U.S. Department of Housing and Urban Development</w:t>
      </w:r>
    </w:p>
    <w:p w14:paraId="56EBDE83" w14:textId="1A384CAD" w:rsidR="00C81E38" w:rsidRDefault="00C81E38" w:rsidP="005D534B">
      <w:pPr>
        <w:pStyle w:val="ListParagraph"/>
        <w:numPr>
          <w:ilvl w:val="0"/>
          <w:numId w:val="9"/>
        </w:numPr>
        <w:jc w:val="both"/>
        <w:rPr>
          <w:bCs/>
          <w:sz w:val="24"/>
          <w:szCs w:val="24"/>
        </w:rPr>
      </w:pPr>
      <w:r>
        <w:rPr>
          <w:bCs/>
          <w:sz w:val="24"/>
          <w:szCs w:val="24"/>
        </w:rPr>
        <w:t>LLC – Limited Liability Company</w:t>
      </w:r>
    </w:p>
    <w:p w14:paraId="1D550CE8" w14:textId="2EE9D170" w:rsidR="007721F8" w:rsidRDefault="007721F8" w:rsidP="005D534B">
      <w:pPr>
        <w:pStyle w:val="ListParagraph"/>
        <w:numPr>
          <w:ilvl w:val="0"/>
          <w:numId w:val="9"/>
        </w:numPr>
        <w:jc w:val="both"/>
        <w:rPr>
          <w:bCs/>
          <w:sz w:val="24"/>
          <w:szCs w:val="24"/>
        </w:rPr>
      </w:pPr>
      <w:r>
        <w:rPr>
          <w:bCs/>
          <w:sz w:val="24"/>
          <w:szCs w:val="24"/>
        </w:rPr>
        <w:t>MSC – North Dakota Main Street Community (</w:t>
      </w:r>
      <w:r w:rsidR="00930133">
        <w:rPr>
          <w:bCs/>
          <w:sz w:val="24"/>
          <w:szCs w:val="24"/>
        </w:rPr>
        <w:t xml:space="preserve">has completed at least three elements of North Dakota’s process for </w:t>
      </w:r>
      <w:r w:rsidR="00C368D1">
        <w:rPr>
          <w:bCs/>
          <w:sz w:val="24"/>
          <w:szCs w:val="24"/>
        </w:rPr>
        <w:t xml:space="preserve">creating vibrant </w:t>
      </w:r>
      <w:r w:rsidR="00412469">
        <w:rPr>
          <w:bCs/>
          <w:sz w:val="24"/>
          <w:szCs w:val="24"/>
        </w:rPr>
        <w:t>communities with smart, efficient infrastructure that attract capital and talent)</w:t>
      </w:r>
    </w:p>
    <w:p w14:paraId="4CBFE696" w14:textId="2B462150" w:rsidR="008B1E97" w:rsidRDefault="008B1E97" w:rsidP="005D534B">
      <w:pPr>
        <w:pStyle w:val="ListParagraph"/>
        <w:numPr>
          <w:ilvl w:val="0"/>
          <w:numId w:val="9"/>
        </w:numPr>
        <w:jc w:val="both"/>
        <w:rPr>
          <w:bCs/>
          <w:sz w:val="24"/>
          <w:szCs w:val="24"/>
        </w:rPr>
      </w:pPr>
      <w:r>
        <w:rPr>
          <w:bCs/>
          <w:sz w:val="24"/>
          <w:szCs w:val="24"/>
        </w:rPr>
        <w:t xml:space="preserve">NCTA </w:t>
      </w:r>
      <w:r w:rsidR="00807B45">
        <w:rPr>
          <w:bCs/>
          <w:sz w:val="24"/>
          <w:szCs w:val="24"/>
        </w:rPr>
        <w:t>– North Country Trail Association</w:t>
      </w:r>
      <w:r w:rsidR="009A53D8">
        <w:rPr>
          <w:bCs/>
          <w:sz w:val="24"/>
          <w:szCs w:val="24"/>
        </w:rPr>
        <w:t xml:space="preserve"> (stretching from upper Maine to Lake Sak</w:t>
      </w:r>
      <w:r w:rsidR="008A11C5">
        <w:rPr>
          <w:bCs/>
          <w:sz w:val="24"/>
          <w:szCs w:val="24"/>
        </w:rPr>
        <w:t xml:space="preserve">akawea) </w:t>
      </w:r>
    </w:p>
    <w:p w14:paraId="3C78B1F6" w14:textId="48843211" w:rsidR="00F24581" w:rsidRDefault="00F24581" w:rsidP="005D534B">
      <w:pPr>
        <w:pStyle w:val="ListParagraph"/>
        <w:numPr>
          <w:ilvl w:val="0"/>
          <w:numId w:val="9"/>
        </w:numPr>
        <w:jc w:val="both"/>
        <w:rPr>
          <w:bCs/>
          <w:sz w:val="24"/>
          <w:szCs w:val="24"/>
        </w:rPr>
      </w:pPr>
      <w:r>
        <w:rPr>
          <w:bCs/>
          <w:sz w:val="24"/>
          <w:szCs w:val="24"/>
        </w:rPr>
        <w:t xml:space="preserve">NDOC – North Dakota </w:t>
      </w:r>
      <w:r w:rsidR="001A7DE3">
        <w:rPr>
          <w:bCs/>
          <w:sz w:val="24"/>
          <w:szCs w:val="24"/>
        </w:rPr>
        <w:t>Department of Commerce</w:t>
      </w:r>
    </w:p>
    <w:p w14:paraId="1C64014C" w14:textId="15866BFE" w:rsidR="00FC4B1A" w:rsidRDefault="00FC4B1A" w:rsidP="005D534B">
      <w:pPr>
        <w:pStyle w:val="ListParagraph"/>
        <w:numPr>
          <w:ilvl w:val="0"/>
          <w:numId w:val="9"/>
        </w:numPr>
        <w:jc w:val="both"/>
        <w:rPr>
          <w:bCs/>
          <w:sz w:val="24"/>
          <w:szCs w:val="24"/>
        </w:rPr>
      </w:pPr>
      <w:r>
        <w:rPr>
          <w:bCs/>
          <w:sz w:val="24"/>
          <w:szCs w:val="24"/>
        </w:rPr>
        <w:t>ND</w:t>
      </w:r>
      <w:r w:rsidR="00122FD6">
        <w:rPr>
          <w:bCs/>
          <w:sz w:val="24"/>
          <w:szCs w:val="24"/>
        </w:rPr>
        <w:t>HFA – North Dakota Housing Finance Agency</w:t>
      </w:r>
    </w:p>
    <w:p w14:paraId="13DA6E50" w14:textId="79ADDD27" w:rsidR="00472ED0" w:rsidRDefault="00472ED0" w:rsidP="005D534B">
      <w:pPr>
        <w:pStyle w:val="ListParagraph"/>
        <w:numPr>
          <w:ilvl w:val="0"/>
          <w:numId w:val="9"/>
        </w:numPr>
        <w:jc w:val="both"/>
        <w:rPr>
          <w:bCs/>
          <w:sz w:val="24"/>
          <w:szCs w:val="24"/>
        </w:rPr>
      </w:pPr>
      <w:r>
        <w:rPr>
          <w:bCs/>
          <w:sz w:val="24"/>
          <w:szCs w:val="24"/>
        </w:rPr>
        <w:t xml:space="preserve">ND.gov </w:t>
      </w:r>
      <w:r w:rsidR="004162D9">
        <w:rPr>
          <w:bCs/>
          <w:sz w:val="24"/>
          <w:szCs w:val="24"/>
        </w:rPr>
        <w:t>–</w:t>
      </w:r>
      <w:r>
        <w:rPr>
          <w:bCs/>
          <w:sz w:val="24"/>
          <w:szCs w:val="24"/>
        </w:rPr>
        <w:t xml:space="preserve"> </w:t>
      </w:r>
      <w:r w:rsidR="004162D9">
        <w:rPr>
          <w:bCs/>
          <w:sz w:val="24"/>
          <w:szCs w:val="24"/>
        </w:rPr>
        <w:t>official portal for North Dakota state government</w:t>
      </w:r>
    </w:p>
    <w:p w14:paraId="1E0A2232" w14:textId="65146BE9" w:rsidR="00343901" w:rsidRDefault="00343901" w:rsidP="005D534B">
      <w:pPr>
        <w:pStyle w:val="ListParagraph"/>
        <w:numPr>
          <w:ilvl w:val="0"/>
          <w:numId w:val="9"/>
        </w:numPr>
        <w:jc w:val="both"/>
        <w:rPr>
          <w:bCs/>
          <w:sz w:val="24"/>
          <w:szCs w:val="24"/>
        </w:rPr>
      </w:pPr>
      <w:r>
        <w:rPr>
          <w:bCs/>
          <w:sz w:val="24"/>
          <w:szCs w:val="24"/>
        </w:rPr>
        <w:t xml:space="preserve">NDSBC </w:t>
      </w:r>
      <w:r w:rsidR="00F2396D">
        <w:rPr>
          <w:bCs/>
          <w:sz w:val="24"/>
          <w:szCs w:val="24"/>
        </w:rPr>
        <w:t>–</w:t>
      </w:r>
      <w:r>
        <w:rPr>
          <w:bCs/>
          <w:sz w:val="24"/>
          <w:szCs w:val="24"/>
        </w:rPr>
        <w:t xml:space="preserve"> </w:t>
      </w:r>
      <w:r w:rsidR="00F2396D">
        <w:rPr>
          <w:bCs/>
          <w:sz w:val="24"/>
          <w:szCs w:val="24"/>
        </w:rPr>
        <w:t>North Dakota Small Business Development Centers (</w:t>
      </w:r>
      <w:r w:rsidR="006A7C30">
        <w:rPr>
          <w:bCs/>
          <w:sz w:val="24"/>
          <w:szCs w:val="24"/>
        </w:rPr>
        <w:t xml:space="preserve">offices located in </w:t>
      </w:r>
      <w:r w:rsidR="00927DA3">
        <w:rPr>
          <w:bCs/>
          <w:sz w:val="24"/>
          <w:szCs w:val="24"/>
        </w:rPr>
        <w:t xml:space="preserve">Belcourt, </w:t>
      </w:r>
      <w:r w:rsidR="006A7C30">
        <w:rPr>
          <w:bCs/>
          <w:sz w:val="24"/>
          <w:szCs w:val="24"/>
        </w:rPr>
        <w:t xml:space="preserve">Bismarck, </w:t>
      </w:r>
      <w:r w:rsidR="002735AB">
        <w:rPr>
          <w:bCs/>
          <w:sz w:val="24"/>
          <w:szCs w:val="24"/>
        </w:rPr>
        <w:t xml:space="preserve">Dickinson, Fargo, </w:t>
      </w:r>
      <w:r w:rsidR="00927DA3">
        <w:rPr>
          <w:bCs/>
          <w:sz w:val="24"/>
          <w:szCs w:val="24"/>
        </w:rPr>
        <w:t xml:space="preserve">Fort Yates, </w:t>
      </w:r>
      <w:r w:rsidR="002735AB">
        <w:rPr>
          <w:bCs/>
          <w:sz w:val="24"/>
          <w:szCs w:val="24"/>
        </w:rPr>
        <w:t xml:space="preserve">Grand Forks, Jamestown, Minot, </w:t>
      </w:r>
      <w:r w:rsidR="00927DA3">
        <w:rPr>
          <w:bCs/>
          <w:sz w:val="24"/>
          <w:szCs w:val="24"/>
        </w:rPr>
        <w:t>and Williston)</w:t>
      </w:r>
      <w:r w:rsidR="002735AB">
        <w:rPr>
          <w:bCs/>
          <w:sz w:val="24"/>
          <w:szCs w:val="24"/>
        </w:rPr>
        <w:t xml:space="preserve"> </w:t>
      </w:r>
    </w:p>
    <w:p w14:paraId="17A962D8" w14:textId="1CDFC927" w:rsidR="002F3E37" w:rsidRDefault="002F3E37" w:rsidP="005D534B">
      <w:pPr>
        <w:pStyle w:val="ListParagraph"/>
        <w:numPr>
          <w:ilvl w:val="0"/>
          <w:numId w:val="9"/>
        </w:numPr>
        <w:jc w:val="both"/>
        <w:rPr>
          <w:bCs/>
          <w:sz w:val="24"/>
          <w:szCs w:val="24"/>
        </w:rPr>
      </w:pPr>
      <w:r>
        <w:rPr>
          <w:bCs/>
          <w:sz w:val="24"/>
          <w:szCs w:val="24"/>
        </w:rPr>
        <w:t xml:space="preserve">NDTO – North Dakota </w:t>
      </w:r>
      <w:r w:rsidR="00CA3F9F">
        <w:rPr>
          <w:bCs/>
          <w:sz w:val="24"/>
          <w:szCs w:val="24"/>
        </w:rPr>
        <w:t>Trade Office</w:t>
      </w:r>
    </w:p>
    <w:p w14:paraId="11BC7FF7" w14:textId="57FC7B1A" w:rsidR="00533E83" w:rsidRDefault="00533E83" w:rsidP="005D534B">
      <w:pPr>
        <w:pStyle w:val="ListParagraph"/>
        <w:numPr>
          <w:ilvl w:val="0"/>
          <w:numId w:val="9"/>
        </w:numPr>
        <w:jc w:val="both"/>
        <w:rPr>
          <w:bCs/>
          <w:sz w:val="24"/>
          <w:szCs w:val="24"/>
        </w:rPr>
      </w:pPr>
      <w:r>
        <w:rPr>
          <w:bCs/>
          <w:sz w:val="24"/>
          <w:szCs w:val="24"/>
        </w:rPr>
        <w:t>NDUS – North Dakota University System</w:t>
      </w:r>
      <w:r w:rsidR="003F549C">
        <w:rPr>
          <w:bCs/>
          <w:sz w:val="24"/>
          <w:szCs w:val="24"/>
        </w:rPr>
        <w:t xml:space="preserve"> </w:t>
      </w:r>
    </w:p>
    <w:p w14:paraId="4369059A" w14:textId="5AF6ABED" w:rsidR="00553032" w:rsidRDefault="00553032" w:rsidP="005D534B">
      <w:pPr>
        <w:pStyle w:val="ListParagraph"/>
        <w:numPr>
          <w:ilvl w:val="0"/>
          <w:numId w:val="9"/>
        </w:numPr>
        <w:jc w:val="both"/>
        <w:rPr>
          <w:bCs/>
          <w:sz w:val="24"/>
          <w:szCs w:val="24"/>
        </w:rPr>
      </w:pPr>
      <w:r>
        <w:rPr>
          <w:bCs/>
          <w:sz w:val="24"/>
          <w:szCs w:val="24"/>
        </w:rPr>
        <w:t xml:space="preserve">RDFC </w:t>
      </w:r>
      <w:r w:rsidR="005F1101">
        <w:rPr>
          <w:bCs/>
          <w:sz w:val="24"/>
          <w:szCs w:val="24"/>
        </w:rPr>
        <w:t>–</w:t>
      </w:r>
      <w:r>
        <w:rPr>
          <w:bCs/>
          <w:sz w:val="24"/>
          <w:szCs w:val="24"/>
        </w:rPr>
        <w:t xml:space="preserve"> </w:t>
      </w:r>
      <w:r w:rsidR="005F1101">
        <w:rPr>
          <w:bCs/>
          <w:sz w:val="24"/>
          <w:szCs w:val="24"/>
        </w:rPr>
        <w:t>Rural Development Finance Corporation (</w:t>
      </w:r>
      <w:r w:rsidR="00C74FCC">
        <w:rPr>
          <w:bCs/>
          <w:sz w:val="24"/>
          <w:szCs w:val="24"/>
        </w:rPr>
        <w:t xml:space="preserve">the rural development financing arm of North Dakota’s electric and </w:t>
      </w:r>
      <w:r w:rsidR="00533E83">
        <w:rPr>
          <w:bCs/>
          <w:sz w:val="24"/>
          <w:szCs w:val="24"/>
        </w:rPr>
        <w:t>telecommunications cooperatives</w:t>
      </w:r>
      <w:r w:rsidR="008A11C5">
        <w:rPr>
          <w:bCs/>
          <w:sz w:val="24"/>
          <w:szCs w:val="24"/>
        </w:rPr>
        <w:t>)</w:t>
      </w:r>
    </w:p>
    <w:p w14:paraId="442E8E2C" w14:textId="6D36B724" w:rsidR="00C95D02" w:rsidRDefault="00C95D02" w:rsidP="005D534B">
      <w:pPr>
        <w:pStyle w:val="ListParagraph"/>
        <w:numPr>
          <w:ilvl w:val="0"/>
          <w:numId w:val="9"/>
        </w:numPr>
        <w:jc w:val="both"/>
        <w:rPr>
          <w:bCs/>
          <w:sz w:val="24"/>
          <w:szCs w:val="24"/>
        </w:rPr>
      </w:pPr>
      <w:r>
        <w:rPr>
          <w:bCs/>
          <w:sz w:val="24"/>
          <w:szCs w:val="24"/>
        </w:rPr>
        <w:t>R</w:t>
      </w:r>
      <w:r w:rsidR="005F5B98">
        <w:rPr>
          <w:bCs/>
          <w:sz w:val="24"/>
          <w:szCs w:val="24"/>
        </w:rPr>
        <w:t xml:space="preserve">Z </w:t>
      </w:r>
      <w:r w:rsidR="009758B1">
        <w:rPr>
          <w:bCs/>
          <w:sz w:val="24"/>
          <w:szCs w:val="24"/>
        </w:rPr>
        <w:t>–</w:t>
      </w:r>
      <w:r w:rsidR="001B1E45">
        <w:rPr>
          <w:bCs/>
          <w:sz w:val="24"/>
          <w:szCs w:val="24"/>
        </w:rPr>
        <w:t xml:space="preserve"> </w:t>
      </w:r>
      <w:r w:rsidR="005F5B98">
        <w:rPr>
          <w:bCs/>
          <w:sz w:val="24"/>
          <w:szCs w:val="24"/>
        </w:rPr>
        <w:t xml:space="preserve">Renaissance Zone </w:t>
      </w:r>
      <w:r w:rsidR="001B1E45">
        <w:rPr>
          <w:bCs/>
          <w:sz w:val="24"/>
          <w:szCs w:val="24"/>
        </w:rPr>
        <w:t xml:space="preserve">(physical urban zones </w:t>
      </w:r>
      <w:r w:rsidR="005F5B98">
        <w:rPr>
          <w:bCs/>
          <w:sz w:val="24"/>
          <w:szCs w:val="24"/>
        </w:rPr>
        <w:t>created,</w:t>
      </w:r>
      <w:r w:rsidR="000D4062">
        <w:rPr>
          <w:bCs/>
          <w:sz w:val="24"/>
          <w:szCs w:val="24"/>
        </w:rPr>
        <w:t xml:space="preserve"> </w:t>
      </w:r>
      <w:r w:rsidR="005F5B98">
        <w:rPr>
          <w:bCs/>
          <w:sz w:val="24"/>
          <w:szCs w:val="24"/>
        </w:rPr>
        <w:t xml:space="preserve">managed, and approved by local zone authorities with the concurrence of the N.D. Division of Community Services within the N.D. Dept. of Commerce and </w:t>
      </w:r>
      <w:r w:rsidR="000D4062">
        <w:rPr>
          <w:bCs/>
          <w:sz w:val="24"/>
          <w:szCs w:val="24"/>
        </w:rPr>
        <w:t>the Office of State Tax Commissioner)</w:t>
      </w:r>
    </w:p>
    <w:p w14:paraId="01C4D630" w14:textId="4B8D874B" w:rsidR="008531F3" w:rsidRDefault="008531F3" w:rsidP="005D534B">
      <w:pPr>
        <w:pStyle w:val="ListParagraph"/>
        <w:numPr>
          <w:ilvl w:val="0"/>
          <w:numId w:val="9"/>
        </w:numPr>
        <w:jc w:val="both"/>
        <w:rPr>
          <w:bCs/>
          <w:sz w:val="24"/>
          <w:szCs w:val="24"/>
        </w:rPr>
      </w:pPr>
      <w:r>
        <w:rPr>
          <w:bCs/>
          <w:sz w:val="24"/>
          <w:szCs w:val="24"/>
        </w:rPr>
        <w:t>RWIP – North Dakota Regional Workforce Impact Program (providing grants to regional workforce entities</w:t>
      </w:r>
      <w:r w:rsidR="00BA1D9B">
        <w:rPr>
          <w:bCs/>
          <w:sz w:val="24"/>
          <w:szCs w:val="24"/>
        </w:rPr>
        <w:t xml:space="preserve"> for development of innovative </w:t>
      </w:r>
      <w:r w:rsidR="00BD30AF">
        <w:rPr>
          <w:bCs/>
          <w:sz w:val="24"/>
          <w:szCs w:val="24"/>
        </w:rPr>
        <w:t>and sustainable workforce solutions)</w:t>
      </w:r>
    </w:p>
    <w:p w14:paraId="0F8C3665" w14:textId="18B00A63" w:rsidR="00CF4218" w:rsidRDefault="00CF4218" w:rsidP="005D534B">
      <w:pPr>
        <w:pStyle w:val="ListParagraph"/>
        <w:numPr>
          <w:ilvl w:val="0"/>
          <w:numId w:val="9"/>
        </w:numPr>
        <w:jc w:val="both"/>
        <w:rPr>
          <w:bCs/>
          <w:sz w:val="24"/>
          <w:szCs w:val="24"/>
        </w:rPr>
      </w:pPr>
      <w:r>
        <w:rPr>
          <w:bCs/>
          <w:sz w:val="24"/>
          <w:szCs w:val="24"/>
        </w:rPr>
        <w:t>SCDRC – South Central Dakota Regional Council</w:t>
      </w:r>
      <w:r w:rsidR="00191B37">
        <w:rPr>
          <w:bCs/>
          <w:sz w:val="24"/>
          <w:szCs w:val="24"/>
        </w:rPr>
        <w:t xml:space="preserve"> </w:t>
      </w:r>
      <w:r w:rsidR="004E3477">
        <w:rPr>
          <w:bCs/>
          <w:sz w:val="24"/>
          <w:szCs w:val="24"/>
        </w:rPr>
        <w:t>(</w:t>
      </w:r>
      <w:r w:rsidR="00854187">
        <w:rPr>
          <w:bCs/>
          <w:sz w:val="24"/>
          <w:szCs w:val="24"/>
        </w:rPr>
        <w:t xml:space="preserve">regional economic planning agency </w:t>
      </w:r>
      <w:r w:rsidR="00191B37">
        <w:rPr>
          <w:bCs/>
          <w:sz w:val="24"/>
          <w:szCs w:val="24"/>
        </w:rPr>
        <w:t>located in Jamestown</w:t>
      </w:r>
      <w:r w:rsidR="004E3477">
        <w:rPr>
          <w:bCs/>
          <w:sz w:val="24"/>
          <w:szCs w:val="24"/>
        </w:rPr>
        <w:t>)</w:t>
      </w:r>
    </w:p>
    <w:p w14:paraId="1EB8690E" w14:textId="1EBC7A86" w:rsidR="008B2667" w:rsidRPr="00572957" w:rsidRDefault="008B2667" w:rsidP="005D534B">
      <w:pPr>
        <w:pStyle w:val="ListParagraph"/>
        <w:numPr>
          <w:ilvl w:val="0"/>
          <w:numId w:val="9"/>
        </w:numPr>
        <w:jc w:val="both"/>
        <w:rPr>
          <w:bCs/>
          <w:sz w:val="24"/>
          <w:szCs w:val="24"/>
        </w:rPr>
      </w:pPr>
      <w:r>
        <w:rPr>
          <w:bCs/>
          <w:sz w:val="24"/>
          <w:szCs w:val="24"/>
        </w:rPr>
        <w:t>SND – Snowmobile North Dakota</w:t>
      </w:r>
      <w:r w:rsidR="008C6EF3">
        <w:rPr>
          <w:bCs/>
          <w:sz w:val="24"/>
          <w:szCs w:val="24"/>
        </w:rPr>
        <w:t xml:space="preserve"> (</w:t>
      </w:r>
      <w:r w:rsidR="00AF47F5">
        <w:rPr>
          <w:bCs/>
          <w:sz w:val="24"/>
          <w:szCs w:val="24"/>
        </w:rPr>
        <w:t>statewide organization dedicated to trails maintenance</w:t>
      </w:r>
      <w:r w:rsidR="00B12DCE">
        <w:rPr>
          <w:bCs/>
          <w:sz w:val="24"/>
          <w:szCs w:val="24"/>
        </w:rPr>
        <w:t>,</w:t>
      </w:r>
      <w:r w:rsidR="00022020">
        <w:rPr>
          <w:bCs/>
          <w:sz w:val="24"/>
          <w:szCs w:val="24"/>
        </w:rPr>
        <w:t xml:space="preserve"> </w:t>
      </w:r>
      <w:r w:rsidR="00AF47F5">
        <w:rPr>
          <w:bCs/>
          <w:sz w:val="24"/>
          <w:szCs w:val="24"/>
        </w:rPr>
        <w:t xml:space="preserve">safe snowmobile operation, and </w:t>
      </w:r>
      <w:r w:rsidR="008200C4">
        <w:rPr>
          <w:bCs/>
          <w:sz w:val="24"/>
          <w:szCs w:val="24"/>
        </w:rPr>
        <w:t>fostering local enthusiasm for the sport)</w:t>
      </w:r>
    </w:p>
    <w:p w14:paraId="5A3AD90A" w14:textId="44E5BC48" w:rsidR="00EC4379" w:rsidRDefault="003B19C6" w:rsidP="00465751">
      <w:pPr>
        <w:pStyle w:val="ListParagraph"/>
        <w:numPr>
          <w:ilvl w:val="0"/>
          <w:numId w:val="8"/>
        </w:numPr>
        <w:jc w:val="both"/>
        <w:rPr>
          <w:bCs/>
          <w:sz w:val="24"/>
          <w:szCs w:val="24"/>
        </w:rPr>
      </w:pPr>
      <w:proofErr w:type="spellStart"/>
      <w:r>
        <w:rPr>
          <w:bCs/>
          <w:sz w:val="24"/>
          <w:szCs w:val="24"/>
        </w:rPr>
        <w:t>TechND</w:t>
      </w:r>
      <w:proofErr w:type="spellEnd"/>
      <w:r>
        <w:rPr>
          <w:bCs/>
          <w:sz w:val="24"/>
          <w:szCs w:val="24"/>
        </w:rPr>
        <w:t xml:space="preserve"> – </w:t>
      </w:r>
      <w:r w:rsidR="008565DC">
        <w:rPr>
          <w:bCs/>
          <w:sz w:val="24"/>
          <w:szCs w:val="24"/>
        </w:rPr>
        <w:t>T</w:t>
      </w:r>
      <w:r>
        <w:rPr>
          <w:bCs/>
          <w:sz w:val="24"/>
          <w:szCs w:val="24"/>
        </w:rPr>
        <w:t>echnology Council of North Dakota</w:t>
      </w:r>
      <w:r w:rsidR="008565DC">
        <w:rPr>
          <w:bCs/>
          <w:sz w:val="24"/>
          <w:szCs w:val="24"/>
        </w:rPr>
        <w:t xml:space="preserve"> (</w:t>
      </w:r>
      <w:r w:rsidR="003F549C">
        <w:rPr>
          <w:bCs/>
          <w:sz w:val="24"/>
          <w:szCs w:val="24"/>
        </w:rPr>
        <w:t xml:space="preserve">embracing North Dakota’s </w:t>
      </w:r>
      <w:r w:rsidR="00A862E5">
        <w:rPr>
          <w:bCs/>
          <w:sz w:val="24"/>
          <w:szCs w:val="24"/>
        </w:rPr>
        <w:t>technology</w:t>
      </w:r>
      <w:r w:rsidR="00022020">
        <w:rPr>
          <w:bCs/>
          <w:sz w:val="24"/>
          <w:szCs w:val="24"/>
        </w:rPr>
        <w:t xml:space="preserve"> enterprises</w:t>
      </w:r>
      <w:r w:rsidR="00A862E5">
        <w:rPr>
          <w:bCs/>
          <w:sz w:val="24"/>
          <w:szCs w:val="24"/>
        </w:rPr>
        <w:t xml:space="preserve">, including </w:t>
      </w:r>
      <w:r w:rsidR="00022020">
        <w:rPr>
          <w:bCs/>
          <w:sz w:val="24"/>
          <w:szCs w:val="24"/>
        </w:rPr>
        <w:t xml:space="preserve">the </w:t>
      </w:r>
      <w:r w:rsidR="00A862E5">
        <w:rPr>
          <w:bCs/>
          <w:sz w:val="24"/>
          <w:szCs w:val="24"/>
        </w:rPr>
        <w:t>computer science and information technology sectors)</w:t>
      </w:r>
    </w:p>
    <w:p w14:paraId="3C74DD57" w14:textId="44A301AC" w:rsidR="003F356D" w:rsidRDefault="003F356D" w:rsidP="00465751">
      <w:pPr>
        <w:pStyle w:val="ListParagraph"/>
        <w:numPr>
          <w:ilvl w:val="0"/>
          <w:numId w:val="8"/>
        </w:numPr>
        <w:jc w:val="both"/>
        <w:rPr>
          <w:bCs/>
          <w:sz w:val="24"/>
          <w:szCs w:val="24"/>
        </w:rPr>
      </w:pPr>
      <w:r>
        <w:rPr>
          <w:bCs/>
          <w:sz w:val="24"/>
          <w:szCs w:val="24"/>
        </w:rPr>
        <w:t>USDA – United States Department of Agriculture</w:t>
      </w:r>
    </w:p>
    <w:p w14:paraId="6C1D4F06" w14:textId="77777777" w:rsidR="004403BA" w:rsidRDefault="004403BA" w:rsidP="00B435B8">
      <w:pPr>
        <w:pStyle w:val="ListParagraph"/>
        <w:jc w:val="both"/>
        <w:rPr>
          <w:bCs/>
          <w:sz w:val="24"/>
          <w:szCs w:val="24"/>
        </w:rPr>
      </w:pPr>
    </w:p>
    <w:p w14:paraId="59CDBA86" w14:textId="7BBD7ADD" w:rsidR="00EC4379" w:rsidRDefault="00EC4379" w:rsidP="00B8506E">
      <w:pPr>
        <w:jc w:val="both"/>
        <w:rPr>
          <w:b/>
          <w:sz w:val="24"/>
          <w:szCs w:val="24"/>
          <w:u w:val="single"/>
        </w:rPr>
      </w:pPr>
      <w:r>
        <w:rPr>
          <w:b/>
          <w:sz w:val="24"/>
          <w:szCs w:val="24"/>
          <w:u w:val="single"/>
        </w:rPr>
        <w:t>Website Addresses</w:t>
      </w:r>
    </w:p>
    <w:p w14:paraId="2F1F7642" w14:textId="189EFC27" w:rsidR="00EC4379" w:rsidRDefault="00CC0BBE" w:rsidP="001A7DE3">
      <w:pPr>
        <w:pStyle w:val="ListParagraph"/>
        <w:numPr>
          <w:ilvl w:val="0"/>
          <w:numId w:val="11"/>
        </w:numPr>
        <w:jc w:val="both"/>
        <w:rPr>
          <w:bCs/>
          <w:sz w:val="24"/>
          <w:szCs w:val="24"/>
        </w:rPr>
      </w:pPr>
      <w:hyperlink r:id="rId55" w:history="1">
        <w:r w:rsidRPr="00515AE7">
          <w:rPr>
            <w:rStyle w:val="Hyperlink"/>
            <w:bCs/>
            <w:sz w:val="24"/>
            <w:szCs w:val="24"/>
          </w:rPr>
          <w:t>https://www.commerce.nd.gov/straegy-transformation/state-data-center</w:t>
        </w:r>
      </w:hyperlink>
      <w:r w:rsidR="00D73016">
        <w:rPr>
          <w:bCs/>
          <w:sz w:val="24"/>
          <w:szCs w:val="24"/>
        </w:rPr>
        <w:t xml:space="preserve"> (for population data)</w:t>
      </w:r>
    </w:p>
    <w:p w14:paraId="370F52F4" w14:textId="5DE88B2F" w:rsidR="009758B1" w:rsidRDefault="0004167C" w:rsidP="001A7DE3">
      <w:pPr>
        <w:pStyle w:val="ListParagraph"/>
        <w:numPr>
          <w:ilvl w:val="0"/>
          <w:numId w:val="11"/>
        </w:numPr>
        <w:jc w:val="both"/>
        <w:rPr>
          <w:bCs/>
          <w:sz w:val="24"/>
          <w:szCs w:val="24"/>
        </w:rPr>
      </w:pPr>
      <w:hyperlink r:id="rId56" w:history="1">
        <w:r w:rsidR="00F60FDF" w:rsidRPr="00C9159E">
          <w:rPr>
            <w:rStyle w:val="Hyperlink"/>
            <w:bCs/>
            <w:sz w:val="24"/>
            <w:szCs w:val="24"/>
          </w:rPr>
          <w:t>https://taxinfor@state.nd.us</w:t>
        </w:r>
      </w:hyperlink>
      <w:r w:rsidR="00F60FDF">
        <w:rPr>
          <w:bCs/>
          <w:sz w:val="24"/>
          <w:szCs w:val="24"/>
        </w:rPr>
        <w:t xml:space="preserve"> </w:t>
      </w:r>
      <w:r w:rsidR="00613793">
        <w:rPr>
          <w:bCs/>
          <w:sz w:val="24"/>
          <w:szCs w:val="24"/>
        </w:rPr>
        <w:t xml:space="preserve"> (for economic development tax information)</w:t>
      </w:r>
    </w:p>
    <w:p w14:paraId="26B5F16E" w14:textId="382C8A3F" w:rsidR="00F60FDF" w:rsidRDefault="0004167C" w:rsidP="001A7DE3">
      <w:pPr>
        <w:pStyle w:val="ListParagraph"/>
        <w:numPr>
          <w:ilvl w:val="0"/>
          <w:numId w:val="11"/>
        </w:numPr>
        <w:jc w:val="both"/>
        <w:rPr>
          <w:bCs/>
          <w:sz w:val="24"/>
          <w:szCs w:val="24"/>
        </w:rPr>
      </w:pPr>
      <w:hyperlink r:id="rId57" w:history="1">
        <w:r w:rsidR="00EC1C4C" w:rsidRPr="00C9159E">
          <w:rPr>
            <w:rStyle w:val="Hyperlink"/>
            <w:bCs/>
            <w:sz w:val="24"/>
            <w:szCs w:val="24"/>
          </w:rPr>
          <w:t>https://ndsbdc.org</w:t>
        </w:r>
      </w:hyperlink>
      <w:r w:rsidR="00EC1C4C">
        <w:rPr>
          <w:bCs/>
          <w:sz w:val="24"/>
          <w:szCs w:val="24"/>
        </w:rPr>
        <w:t xml:space="preserve"> (North Dakota Small Business Development Centers)</w:t>
      </w:r>
    </w:p>
    <w:p w14:paraId="1FC05640" w14:textId="226CACBB" w:rsidR="00EC1C4C" w:rsidRDefault="0004167C" w:rsidP="001A7DE3">
      <w:pPr>
        <w:pStyle w:val="ListParagraph"/>
        <w:numPr>
          <w:ilvl w:val="0"/>
          <w:numId w:val="11"/>
        </w:numPr>
        <w:jc w:val="both"/>
        <w:rPr>
          <w:bCs/>
          <w:sz w:val="24"/>
          <w:szCs w:val="24"/>
        </w:rPr>
      </w:pPr>
      <w:hyperlink r:id="rId58" w:history="1">
        <w:r w:rsidR="00147012" w:rsidRPr="00C9159E">
          <w:rPr>
            <w:rStyle w:val="Hyperlink"/>
            <w:bCs/>
            <w:sz w:val="24"/>
            <w:szCs w:val="24"/>
          </w:rPr>
          <w:t>https://www.ednd.org</w:t>
        </w:r>
      </w:hyperlink>
      <w:r w:rsidR="00147012">
        <w:rPr>
          <w:bCs/>
          <w:sz w:val="24"/>
          <w:szCs w:val="24"/>
        </w:rPr>
        <w:t xml:space="preserve"> (Economic Development Association of</w:t>
      </w:r>
      <w:r w:rsidR="004F42A7">
        <w:rPr>
          <w:bCs/>
          <w:sz w:val="24"/>
          <w:szCs w:val="24"/>
        </w:rPr>
        <w:t xml:space="preserve"> </w:t>
      </w:r>
      <w:r w:rsidR="00147012">
        <w:rPr>
          <w:bCs/>
          <w:sz w:val="24"/>
          <w:szCs w:val="24"/>
        </w:rPr>
        <w:t>North Dakota)</w:t>
      </w:r>
    </w:p>
    <w:p w14:paraId="2F761DC3" w14:textId="51CCDBA3" w:rsidR="00147012" w:rsidRDefault="0004167C" w:rsidP="001A7DE3">
      <w:pPr>
        <w:pStyle w:val="ListParagraph"/>
        <w:numPr>
          <w:ilvl w:val="0"/>
          <w:numId w:val="11"/>
        </w:numPr>
        <w:jc w:val="both"/>
        <w:rPr>
          <w:bCs/>
          <w:sz w:val="24"/>
          <w:szCs w:val="24"/>
        </w:rPr>
      </w:pPr>
      <w:hyperlink r:id="rId59" w:history="1">
        <w:r w:rsidR="004F42A7" w:rsidRPr="00C9159E">
          <w:rPr>
            <w:rStyle w:val="Hyperlink"/>
            <w:bCs/>
            <w:sz w:val="24"/>
            <w:szCs w:val="24"/>
          </w:rPr>
          <w:t>https://ndchamber@ndchamber.com</w:t>
        </w:r>
      </w:hyperlink>
      <w:r w:rsidR="004F42A7">
        <w:rPr>
          <w:bCs/>
          <w:sz w:val="24"/>
          <w:szCs w:val="24"/>
        </w:rPr>
        <w:t xml:space="preserve"> (Grea</w:t>
      </w:r>
      <w:r w:rsidR="0083289B">
        <w:rPr>
          <w:bCs/>
          <w:sz w:val="24"/>
          <w:szCs w:val="24"/>
        </w:rPr>
        <w:t>t</w:t>
      </w:r>
      <w:r w:rsidR="004F42A7">
        <w:rPr>
          <w:bCs/>
          <w:sz w:val="24"/>
          <w:szCs w:val="24"/>
        </w:rPr>
        <w:t>er North Dakota Chamber of Commerce)</w:t>
      </w:r>
    </w:p>
    <w:p w14:paraId="3917922E" w14:textId="1FB1C0E6" w:rsidR="004F42A7" w:rsidRDefault="0004167C" w:rsidP="001A7DE3">
      <w:pPr>
        <w:pStyle w:val="ListParagraph"/>
        <w:numPr>
          <w:ilvl w:val="0"/>
          <w:numId w:val="11"/>
        </w:numPr>
        <w:jc w:val="both"/>
        <w:rPr>
          <w:bCs/>
          <w:sz w:val="24"/>
          <w:szCs w:val="24"/>
        </w:rPr>
      </w:pPr>
      <w:hyperlink r:id="rId60" w:history="1">
        <w:r w:rsidR="00887985" w:rsidRPr="00C9159E">
          <w:rPr>
            <w:rStyle w:val="Hyperlink"/>
            <w:bCs/>
            <w:sz w:val="24"/>
            <w:szCs w:val="24"/>
          </w:rPr>
          <w:t>https://gdfcd@bdcd.org</w:t>
        </w:r>
      </w:hyperlink>
      <w:r w:rsidR="00887985">
        <w:rPr>
          <w:bCs/>
          <w:sz w:val="24"/>
          <w:szCs w:val="24"/>
        </w:rPr>
        <w:t xml:space="preserve"> (Garrison </w:t>
      </w:r>
      <w:r w:rsidR="001578DC">
        <w:rPr>
          <w:bCs/>
          <w:sz w:val="24"/>
          <w:szCs w:val="24"/>
        </w:rPr>
        <w:t>Diversion Conservancy District)</w:t>
      </w:r>
    </w:p>
    <w:p w14:paraId="09C853BE" w14:textId="5B502736" w:rsidR="001578DC" w:rsidRDefault="0004167C" w:rsidP="001A7DE3">
      <w:pPr>
        <w:pStyle w:val="ListParagraph"/>
        <w:numPr>
          <w:ilvl w:val="0"/>
          <w:numId w:val="11"/>
        </w:numPr>
        <w:jc w:val="both"/>
        <w:rPr>
          <w:bCs/>
          <w:sz w:val="24"/>
          <w:szCs w:val="24"/>
        </w:rPr>
      </w:pPr>
      <w:hyperlink r:id="rId61" w:history="1">
        <w:r w:rsidR="00365639" w:rsidRPr="00C9159E">
          <w:rPr>
            <w:rStyle w:val="Hyperlink"/>
            <w:bCs/>
            <w:sz w:val="24"/>
            <w:szCs w:val="24"/>
          </w:rPr>
          <w:t>https://tredlin@scdrc.org</w:t>
        </w:r>
      </w:hyperlink>
      <w:r w:rsidR="00365639">
        <w:rPr>
          <w:bCs/>
          <w:sz w:val="24"/>
          <w:szCs w:val="24"/>
        </w:rPr>
        <w:t xml:space="preserve"> (South Central </w:t>
      </w:r>
      <w:r w:rsidR="00854187">
        <w:rPr>
          <w:bCs/>
          <w:sz w:val="24"/>
          <w:szCs w:val="24"/>
        </w:rPr>
        <w:t>Dakota Regional Council)</w:t>
      </w:r>
    </w:p>
    <w:p w14:paraId="2CFD3B41" w14:textId="7D0355AA" w:rsidR="008954E3" w:rsidRDefault="0004167C" w:rsidP="001A7DE3">
      <w:pPr>
        <w:pStyle w:val="ListParagraph"/>
        <w:numPr>
          <w:ilvl w:val="0"/>
          <w:numId w:val="11"/>
        </w:numPr>
        <w:jc w:val="both"/>
        <w:rPr>
          <w:bCs/>
          <w:sz w:val="24"/>
          <w:szCs w:val="24"/>
        </w:rPr>
      </w:pPr>
      <w:hyperlink r:id="rId62" w:history="1">
        <w:r w:rsidR="007B6CDB" w:rsidRPr="00C9159E">
          <w:rPr>
            <w:rStyle w:val="Hyperlink"/>
            <w:bCs/>
            <w:sz w:val="24"/>
            <w:szCs w:val="24"/>
          </w:rPr>
          <w:t>https://rd.usda.gov/nd</w:t>
        </w:r>
      </w:hyperlink>
      <w:r w:rsidR="007B6CDB">
        <w:rPr>
          <w:bCs/>
          <w:sz w:val="24"/>
          <w:szCs w:val="24"/>
        </w:rPr>
        <w:t xml:space="preserve"> (United States Department of </w:t>
      </w:r>
      <w:r w:rsidR="001B30A3">
        <w:rPr>
          <w:bCs/>
          <w:sz w:val="24"/>
          <w:szCs w:val="24"/>
        </w:rPr>
        <w:t>Agriculture</w:t>
      </w:r>
      <w:r w:rsidR="007B6CDB">
        <w:rPr>
          <w:bCs/>
          <w:sz w:val="24"/>
          <w:szCs w:val="24"/>
        </w:rPr>
        <w:t xml:space="preserve"> </w:t>
      </w:r>
      <w:r w:rsidR="00063282">
        <w:rPr>
          <w:bCs/>
          <w:sz w:val="24"/>
          <w:szCs w:val="24"/>
        </w:rPr>
        <w:t>–</w:t>
      </w:r>
      <w:r w:rsidR="007B6CDB">
        <w:rPr>
          <w:bCs/>
          <w:sz w:val="24"/>
          <w:szCs w:val="24"/>
        </w:rPr>
        <w:t xml:space="preserve"> Rural Development</w:t>
      </w:r>
      <w:r w:rsidR="001B30A3">
        <w:rPr>
          <w:bCs/>
          <w:sz w:val="24"/>
          <w:szCs w:val="24"/>
        </w:rPr>
        <w:t xml:space="preserve"> – RBDG Program)</w:t>
      </w:r>
    </w:p>
    <w:p w14:paraId="5EBB3659" w14:textId="3B12CF9C" w:rsidR="001B30A3" w:rsidRDefault="0004167C" w:rsidP="001A7DE3">
      <w:pPr>
        <w:pStyle w:val="ListParagraph"/>
        <w:numPr>
          <w:ilvl w:val="0"/>
          <w:numId w:val="11"/>
        </w:numPr>
        <w:jc w:val="both"/>
        <w:rPr>
          <w:bCs/>
          <w:sz w:val="24"/>
          <w:szCs w:val="24"/>
        </w:rPr>
      </w:pPr>
      <w:hyperlink r:id="rId63" w:history="1">
        <w:r w:rsidR="00506F26" w:rsidRPr="00C9159E">
          <w:rPr>
            <w:rStyle w:val="Hyperlink"/>
            <w:bCs/>
            <w:sz w:val="24"/>
            <w:szCs w:val="24"/>
          </w:rPr>
          <w:t>https://commerce.gov/bureaus-and-offices/eda</w:t>
        </w:r>
      </w:hyperlink>
      <w:r w:rsidR="00506F26">
        <w:rPr>
          <w:bCs/>
          <w:sz w:val="24"/>
          <w:szCs w:val="24"/>
        </w:rPr>
        <w:t xml:space="preserve"> (United States Department of </w:t>
      </w:r>
      <w:r w:rsidR="007330A2">
        <w:rPr>
          <w:bCs/>
          <w:sz w:val="24"/>
          <w:szCs w:val="24"/>
        </w:rPr>
        <w:t>Commerce – Economic Development Administration</w:t>
      </w:r>
      <w:r w:rsidR="0083289B">
        <w:rPr>
          <w:bCs/>
          <w:sz w:val="24"/>
          <w:szCs w:val="24"/>
        </w:rPr>
        <w:t>)</w:t>
      </w:r>
    </w:p>
    <w:p w14:paraId="6DB7FA00" w14:textId="77777777" w:rsidR="008976C6" w:rsidRPr="009758B1" w:rsidRDefault="008976C6" w:rsidP="008976C6">
      <w:pPr>
        <w:pStyle w:val="ListParagraph"/>
        <w:jc w:val="both"/>
        <w:rPr>
          <w:bCs/>
          <w:sz w:val="24"/>
          <w:szCs w:val="24"/>
        </w:rPr>
      </w:pPr>
    </w:p>
    <w:p w14:paraId="00CA0E30" w14:textId="77777777" w:rsidR="000E0BAB" w:rsidRDefault="008976C6" w:rsidP="00B8506E">
      <w:pPr>
        <w:jc w:val="both"/>
        <w:rPr>
          <w:b/>
          <w:sz w:val="24"/>
          <w:szCs w:val="24"/>
          <w:u w:val="single"/>
        </w:rPr>
      </w:pPr>
      <w:r>
        <w:rPr>
          <w:b/>
          <w:sz w:val="24"/>
          <w:szCs w:val="24"/>
          <w:u w:val="single"/>
        </w:rPr>
        <w:t>E</w:t>
      </w:r>
      <w:r w:rsidR="00416C0A">
        <w:rPr>
          <w:b/>
          <w:sz w:val="24"/>
          <w:szCs w:val="24"/>
          <w:u w:val="single"/>
        </w:rPr>
        <w:t>conomic Development Area Demographics</w:t>
      </w:r>
    </w:p>
    <w:p w14:paraId="3030DF7F" w14:textId="5CA54991" w:rsidR="005E1B80" w:rsidRPr="009A49BA" w:rsidRDefault="000E0BAB" w:rsidP="00B8506E">
      <w:pPr>
        <w:jc w:val="both"/>
        <w:rPr>
          <w:bCs/>
          <w:sz w:val="24"/>
          <w:szCs w:val="24"/>
        </w:rPr>
      </w:pPr>
      <w:r w:rsidRPr="009A49BA">
        <w:rPr>
          <w:bCs/>
          <w:sz w:val="24"/>
          <w:szCs w:val="24"/>
        </w:rPr>
        <w:t xml:space="preserve">Population data </w:t>
      </w:r>
      <w:r w:rsidR="009A49BA">
        <w:rPr>
          <w:bCs/>
          <w:sz w:val="24"/>
          <w:szCs w:val="24"/>
        </w:rPr>
        <w:t>a</w:t>
      </w:r>
      <w:r w:rsidRPr="009A49BA">
        <w:rPr>
          <w:bCs/>
          <w:sz w:val="24"/>
          <w:szCs w:val="24"/>
        </w:rPr>
        <w:t>re</w:t>
      </w:r>
      <w:r w:rsidR="005E1B80" w:rsidRPr="009A49BA">
        <w:rPr>
          <w:bCs/>
          <w:sz w:val="24"/>
          <w:szCs w:val="24"/>
        </w:rPr>
        <w:t xml:space="preserve"> </w:t>
      </w:r>
      <w:r w:rsidR="009A49BA">
        <w:rPr>
          <w:bCs/>
          <w:sz w:val="24"/>
          <w:szCs w:val="24"/>
        </w:rPr>
        <w:t xml:space="preserve">essential to economic planning. </w:t>
      </w:r>
      <w:r w:rsidR="00D82BC6">
        <w:rPr>
          <w:bCs/>
          <w:sz w:val="24"/>
          <w:szCs w:val="24"/>
        </w:rPr>
        <w:t xml:space="preserve">However, </w:t>
      </w:r>
      <w:r w:rsidR="00CB0A4C">
        <w:rPr>
          <w:bCs/>
          <w:sz w:val="24"/>
          <w:szCs w:val="24"/>
        </w:rPr>
        <w:t xml:space="preserve">most data currently available </w:t>
      </w:r>
      <w:r w:rsidR="005979E3">
        <w:rPr>
          <w:bCs/>
          <w:sz w:val="24"/>
          <w:szCs w:val="24"/>
        </w:rPr>
        <w:t>are</w:t>
      </w:r>
      <w:r w:rsidR="00CB0A4C">
        <w:rPr>
          <w:bCs/>
          <w:sz w:val="24"/>
          <w:szCs w:val="24"/>
        </w:rPr>
        <w:t xml:space="preserve"> derived off the 2010 </w:t>
      </w:r>
      <w:r w:rsidR="00852752">
        <w:rPr>
          <w:bCs/>
          <w:sz w:val="24"/>
          <w:szCs w:val="24"/>
        </w:rPr>
        <w:t>D</w:t>
      </w:r>
      <w:r w:rsidR="00CB0A4C">
        <w:rPr>
          <w:bCs/>
          <w:sz w:val="24"/>
          <w:szCs w:val="24"/>
        </w:rPr>
        <w:t xml:space="preserve">ecennial </w:t>
      </w:r>
      <w:r w:rsidR="00852752">
        <w:rPr>
          <w:bCs/>
          <w:sz w:val="24"/>
          <w:szCs w:val="24"/>
        </w:rPr>
        <w:t>C</w:t>
      </w:r>
      <w:r w:rsidR="00CB0A4C">
        <w:rPr>
          <w:bCs/>
          <w:sz w:val="24"/>
          <w:szCs w:val="24"/>
        </w:rPr>
        <w:t>ensus.</w:t>
      </w:r>
      <w:r w:rsidR="00844F58">
        <w:rPr>
          <w:bCs/>
          <w:sz w:val="24"/>
          <w:szCs w:val="24"/>
        </w:rPr>
        <w:t xml:space="preserve"> Most d</w:t>
      </w:r>
      <w:r w:rsidR="00852752">
        <w:rPr>
          <w:bCs/>
          <w:sz w:val="24"/>
          <w:szCs w:val="24"/>
        </w:rPr>
        <w:t>ata pertaining to the 2020 Decennial Census</w:t>
      </w:r>
      <w:r w:rsidR="005E1B80" w:rsidRPr="009A49BA">
        <w:rPr>
          <w:bCs/>
          <w:sz w:val="24"/>
          <w:szCs w:val="24"/>
        </w:rPr>
        <w:t xml:space="preserve"> </w:t>
      </w:r>
      <w:r w:rsidR="00FA2830">
        <w:rPr>
          <w:bCs/>
          <w:sz w:val="24"/>
          <w:szCs w:val="24"/>
        </w:rPr>
        <w:t xml:space="preserve">will not be available at useful local levels within the state of North Dakota until late fall, 2022, if then. </w:t>
      </w:r>
      <w:r w:rsidR="00844F58">
        <w:rPr>
          <w:bCs/>
          <w:sz w:val="24"/>
          <w:szCs w:val="24"/>
        </w:rPr>
        <w:t>Below are current estimates and a</w:t>
      </w:r>
      <w:r w:rsidR="0043443A">
        <w:rPr>
          <w:bCs/>
          <w:sz w:val="24"/>
          <w:szCs w:val="24"/>
        </w:rPr>
        <w:t xml:space="preserve"> </w:t>
      </w:r>
      <w:r w:rsidR="00844F58">
        <w:rPr>
          <w:bCs/>
          <w:sz w:val="24"/>
          <w:szCs w:val="24"/>
        </w:rPr>
        <w:t xml:space="preserve">few useful data indicators </w:t>
      </w:r>
      <w:r w:rsidR="0043443A">
        <w:rPr>
          <w:bCs/>
          <w:sz w:val="24"/>
          <w:szCs w:val="24"/>
        </w:rPr>
        <w:t xml:space="preserve">from 2020 that have been officially released </w:t>
      </w:r>
      <w:r w:rsidR="005979E3">
        <w:rPr>
          <w:bCs/>
          <w:sz w:val="24"/>
          <w:szCs w:val="24"/>
        </w:rPr>
        <w:t xml:space="preserve">to date </w:t>
      </w:r>
      <w:r w:rsidR="0043443A">
        <w:rPr>
          <w:bCs/>
          <w:sz w:val="24"/>
          <w:szCs w:val="24"/>
        </w:rPr>
        <w:t>by the U.S. Census Bureau.</w:t>
      </w:r>
    </w:p>
    <w:p w14:paraId="5DFAC85A" w14:textId="46BD3D43" w:rsidR="00B078DD" w:rsidRDefault="00063282" w:rsidP="00063282">
      <w:pPr>
        <w:pStyle w:val="ListParagraph"/>
        <w:numPr>
          <w:ilvl w:val="0"/>
          <w:numId w:val="12"/>
        </w:numPr>
        <w:rPr>
          <w:sz w:val="24"/>
          <w:szCs w:val="24"/>
        </w:rPr>
      </w:pPr>
      <w:r>
        <w:rPr>
          <w:sz w:val="24"/>
          <w:szCs w:val="24"/>
        </w:rPr>
        <w:t xml:space="preserve">Total </w:t>
      </w:r>
      <w:r w:rsidR="00970B16">
        <w:rPr>
          <w:sz w:val="24"/>
          <w:szCs w:val="24"/>
        </w:rPr>
        <w:t xml:space="preserve">estimated </w:t>
      </w:r>
      <w:r>
        <w:rPr>
          <w:sz w:val="24"/>
          <w:szCs w:val="24"/>
        </w:rPr>
        <w:t>population of the Harvey Economic Development Area</w:t>
      </w:r>
      <w:r w:rsidR="00116A60">
        <w:rPr>
          <w:sz w:val="24"/>
          <w:szCs w:val="24"/>
        </w:rPr>
        <w:t xml:space="preserve"> in 2010 = 17,102 people</w:t>
      </w:r>
    </w:p>
    <w:p w14:paraId="1FB4A601" w14:textId="110F1290" w:rsidR="00116A60" w:rsidRDefault="008747CC" w:rsidP="00063282">
      <w:pPr>
        <w:pStyle w:val="ListParagraph"/>
        <w:numPr>
          <w:ilvl w:val="0"/>
          <w:numId w:val="12"/>
        </w:numPr>
        <w:rPr>
          <w:sz w:val="24"/>
          <w:szCs w:val="24"/>
        </w:rPr>
      </w:pPr>
      <w:r>
        <w:rPr>
          <w:sz w:val="24"/>
          <w:szCs w:val="24"/>
        </w:rPr>
        <w:t xml:space="preserve">Total population of the city of Harvey in 2020 </w:t>
      </w:r>
      <w:r w:rsidR="00970B16">
        <w:rPr>
          <w:sz w:val="24"/>
          <w:szCs w:val="24"/>
        </w:rPr>
        <w:t xml:space="preserve">according to the Decennial </w:t>
      </w:r>
      <w:r w:rsidR="00A0313A">
        <w:rPr>
          <w:sz w:val="24"/>
          <w:szCs w:val="24"/>
        </w:rPr>
        <w:t xml:space="preserve">Census </w:t>
      </w:r>
      <w:r>
        <w:rPr>
          <w:sz w:val="24"/>
          <w:szCs w:val="24"/>
        </w:rPr>
        <w:t>= 1,650 peop</w:t>
      </w:r>
      <w:r w:rsidR="000D605B">
        <w:rPr>
          <w:sz w:val="24"/>
          <w:szCs w:val="24"/>
        </w:rPr>
        <w:t>le</w:t>
      </w:r>
    </w:p>
    <w:p w14:paraId="4FBA11A0" w14:textId="10DB630E" w:rsidR="000D605B" w:rsidRDefault="00BA6642" w:rsidP="00063282">
      <w:pPr>
        <w:pStyle w:val="ListParagraph"/>
        <w:numPr>
          <w:ilvl w:val="0"/>
          <w:numId w:val="12"/>
        </w:numPr>
        <w:rPr>
          <w:sz w:val="24"/>
          <w:szCs w:val="24"/>
        </w:rPr>
      </w:pPr>
      <w:r>
        <w:rPr>
          <w:sz w:val="24"/>
          <w:szCs w:val="24"/>
        </w:rPr>
        <w:t xml:space="preserve">Total population of the city of Harvey in 2021 </w:t>
      </w:r>
      <w:r w:rsidR="009428D7">
        <w:rPr>
          <w:sz w:val="24"/>
          <w:szCs w:val="24"/>
        </w:rPr>
        <w:t>based on U.S. Census Bureau estimates = 1,606 people</w:t>
      </w:r>
    </w:p>
    <w:p w14:paraId="42560054" w14:textId="77777777" w:rsidR="0073317F" w:rsidRDefault="002E76D5" w:rsidP="00063282">
      <w:pPr>
        <w:pStyle w:val="ListParagraph"/>
        <w:numPr>
          <w:ilvl w:val="0"/>
          <w:numId w:val="12"/>
        </w:numPr>
        <w:rPr>
          <w:sz w:val="24"/>
          <w:szCs w:val="24"/>
        </w:rPr>
      </w:pPr>
      <w:r>
        <w:rPr>
          <w:sz w:val="24"/>
          <w:szCs w:val="24"/>
        </w:rPr>
        <w:t xml:space="preserve">Total population </w:t>
      </w:r>
      <w:r w:rsidR="00221959">
        <w:rPr>
          <w:sz w:val="24"/>
          <w:szCs w:val="24"/>
        </w:rPr>
        <w:t>of the city of Harvey in 2022 based on U.S. Census</w:t>
      </w:r>
      <w:r w:rsidR="007E59BE">
        <w:rPr>
          <w:sz w:val="24"/>
          <w:szCs w:val="24"/>
        </w:rPr>
        <w:t xml:space="preserve"> Bureau estimates = 1,624 people</w:t>
      </w:r>
    </w:p>
    <w:p w14:paraId="4B73D372" w14:textId="7DE481D7" w:rsidR="002E76D5" w:rsidRDefault="007E59BE" w:rsidP="0073317F">
      <w:pPr>
        <w:pStyle w:val="ListParagraph"/>
        <w:rPr>
          <w:sz w:val="24"/>
          <w:szCs w:val="24"/>
        </w:rPr>
      </w:pPr>
      <w:r>
        <w:rPr>
          <w:sz w:val="24"/>
          <w:szCs w:val="24"/>
        </w:rPr>
        <w:t xml:space="preserve"> </w:t>
      </w:r>
    </w:p>
    <w:p w14:paraId="70D3B609" w14:textId="6A9A96EE" w:rsidR="00FC05A7" w:rsidRDefault="008F6E99" w:rsidP="00063282">
      <w:pPr>
        <w:pStyle w:val="ListParagraph"/>
        <w:numPr>
          <w:ilvl w:val="0"/>
          <w:numId w:val="12"/>
        </w:numPr>
        <w:rPr>
          <w:sz w:val="24"/>
          <w:szCs w:val="24"/>
        </w:rPr>
      </w:pPr>
      <w:r>
        <w:rPr>
          <w:sz w:val="24"/>
          <w:szCs w:val="24"/>
        </w:rPr>
        <w:t xml:space="preserve">Total population of Wells County in 2020 according to the Decennial Census </w:t>
      </w:r>
      <w:r w:rsidR="000928D2">
        <w:rPr>
          <w:sz w:val="24"/>
          <w:szCs w:val="24"/>
        </w:rPr>
        <w:t>= 3,982</w:t>
      </w:r>
    </w:p>
    <w:p w14:paraId="479D07FF" w14:textId="3DA79886" w:rsidR="000928D2" w:rsidRDefault="000928D2" w:rsidP="00063282">
      <w:pPr>
        <w:pStyle w:val="ListParagraph"/>
        <w:numPr>
          <w:ilvl w:val="0"/>
          <w:numId w:val="12"/>
        </w:numPr>
        <w:rPr>
          <w:sz w:val="24"/>
          <w:szCs w:val="24"/>
        </w:rPr>
      </w:pPr>
      <w:r>
        <w:rPr>
          <w:sz w:val="24"/>
          <w:szCs w:val="24"/>
        </w:rPr>
        <w:t xml:space="preserve">Total number of housing units </w:t>
      </w:r>
      <w:r w:rsidR="003B187D">
        <w:rPr>
          <w:sz w:val="24"/>
          <w:szCs w:val="24"/>
        </w:rPr>
        <w:t>in Wells County</w:t>
      </w:r>
      <w:r w:rsidR="00872235">
        <w:rPr>
          <w:sz w:val="24"/>
          <w:szCs w:val="24"/>
        </w:rPr>
        <w:t xml:space="preserve"> in 2020 was </w:t>
      </w:r>
      <w:r w:rsidR="00395F2E">
        <w:rPr>
          <w:sz w:val="24"/>
          <w:szCs w:val="24"/>
        </w:rPr>
        <w:t>2,338</w:t>
      </w:r>
    </w:p>
    <w:p w14:paraId="61932551" w14:textId="218C206F" w:rsidR="00674FC0" w:rsidRDefault="00674FC0" w:rsidP="00063282">
      <w:pPr>
        <w:pStyle w:val="ListParagraph"/>
        <w:numPr>
          <w:ilvl w:val="0"/>
          <w:numId w:val="12"/>
        </w:numPr>
        <w:rPr>
          <w:sz w:val="24"/>
          <w:szCs w:val="24"/>
        </w:rPr>
      </w:pPr>
      <w:r>
        <w:rPr>
          <w:sz w:val="24"/>
          <w:szCs w:val="24"/>
        </w:rPr>
        <w:t>Total number of employer establishments in 2020 was 172</w:t>
      </w:r>
    </w:p>
    <w:p w14:paraId="17C50FCE" w14:textId="2E64864A" w:rsidR="001A3A2A" w:rsidRDefault="001A3A2A" w:rsidP="00063282">
      <w:pPr>
        <w:pStyle w:val="ListParagraph"/>
        <w:numPr>
          <w:ilvl w:val="0"/>
          <w:numId w:val="12"/>
        </w:numPr>
        <w:rPr>
          <w:sz w:val="24"/>
          <w:szCs w:val="24"/>
        </w:rPr>
      </w:pPr>
      <w:r>
        <w:rPr>
          <w:sz w:val="24"/>
          <w:szCs w:val="24"/>
        </w:rPr>
        <w:t>Median household income in 2020 was $56,519</w:t>
      </w:r>
    </w:p>
    <w:p w14:paraId="61807EA7" w14:textId="351CDB0D" w:rsidR="001A3A2A" w:rsidRDefault="00721811" w:rsidP="00063282">
      <w:pPr>
        <w:pStyle w:val="ListParagraph"/>
        <w:numPr>
          <w:ilvl w:val="0"/>
          <w:numId w:val="12"/>
        </w:numPr>
        <w:rPr>
          <w:sz w:val="24"/>
          <w:szCs w:val="24"/>
        </w:rPr>
      </w:pPr>
      <w:r>
        <w:rPr>
          <w:sz w:val="24"/>
          <w:szCs w:val="24"/>
        </w:rPr>
        <w:t>Total number of households in 2020 was 1,941</w:t>
      </w:r>
    </w:p>
    <w:p w14:paraId="2F0C5738" w14:textId="78576DA7" w:rsidR="00721811" w:rsidRDefault="00721811" w:rsidP="00063282">
      <w:pPr>
        <w:pStyle w:val="ListParagraph"/>
        <w:numPr>
          <w:ilvl w:val="0"/>
          <w:numId w:val="12"/>
        </w:numPr>
        <w:rPr>
          <w:sz w:val="24"/>
          <w:szCs w:val="24"/>
        </w:rPr>
      </w:pPr>
      <w:r>
        <w:rPr>
          <w:sz w:val="24"/>
          <w:szCs w:val="24"/>
        </w:rPr>
        <w:t xml:space="preserve">The employment rate in Wells County in 2020 was </w:t>
      </w:r>
      <w:r w:rsidR="0073317F">
        <w:rPr>
          <w:sz w:val="24"/>
          <w:szCs w:val="24"/>
        </w:rPr>
        <w:t>59.7%</w:t>
      </w:r>
    </w:p>
    <w:p w14:paraId="19364295" w14:textId="6D040C40" w:rsidR="00F6535C" w:rsidRDefault="0073317F" w:rsidP="00063282">
      <w:pPr>
        <w:pStyle w:val="ListParagraph"/>
        <w:numPr>
          <w:ilvl w:val="0"/>
          <w:numId w:val="12"/>
        </w:numPr>
        <w:rPr>
          <w:sz w:val="24"/>
          <w:szCs w:val="24"/>
        </w:rPr>
      </w:pPr>
      <w:r>
        <w:rPr>
          <w:sz w:val="24"/>
          <w:szCs w:val="24"/>
        </w:rPr>
        <w:t>Total</w:t>
      </w:r>
      <w:r w:rsidR="00F6535C">
        <w:rPr>
          <w:sz w:val="24"/>
          <w:szCs w:val="24"/>
        </w:rPr>
        <w:t xml:space="preserve"> proportion in Wells County without health care coverage in 2020 was 2.9%</w:t>
      </w:r>
    </w:p>
    <w:p w14:paraId="4D16A963" w14:textId="09768567" w:rsidR="0073317F" w:rsidRPr="00063282" w:rsidRDefault="0073317F" w:rsidP="00063282">
      <w:pPr>
        <w:pStyle w:val="ListParagraph"/>
        <w:numPr>
          <w:ilvl w:val="0"/>
          <w:numId w:val="12"/>
        </w:numPr>
        <w:rPr>
          <w:sz w:val="24"/>
          <w:szCs w:val="24"/>
        </w:rPr>
      </w:pPr>
      <w:r>
        <w:rPr>
          <w:sz w:val="24"/>
          <w:szCs w:val="24"/>
        </w:rPr>
        <w:t xml:space="preserve"> </w:t>
      </w:r>
      <w:r w:rsidR="004C5BE1">
        <w:rPr>
          <w:sz w:val="24"/>
          <w:szCs w:val="24"/>
        </w:rPr>
        <w:t xml:space="preserve">Proportion of the Wells County population with a </w:t>
      </w:r>
      <w:proofErr w:type="gramStart"/>
      <w:r w:rsidR="004C5BE1">
        <w:rPr>
          <w:sz w:val="24"/>
          <w:szCs w:val="24"/>
        </w:rPr>
        <w:t>Bachelor’s Degree</w:t>
      </w:r>
      <w:proofErr w:type="gramEnd"/>
      <w:r w:rsidR="004C5BE1">
        <w:rPr>
          <w:sz w:val="24"/>
          <w:szCs w:val="24"/>
        </w:rPr>
        <w:t xml:space="preserve"> or higher was</w:t>
      </w:r>
      <w:r w:rsidR="002865B9">
        <w:rPr>
          <w:sz w:val="24"/>
          <w:szCs w:val="24"/>
        </w:rPr>
        <w:t xml:space="preserve"> 22.2%</w:t>
      </w:r>
    </w:p>
    <w:p w14:paraId="78E50DE4" w14:textId="3062D155" w:rsidR="00B078DD" w:rsidRDefault="00B078DD" w:rsidP="002008FF">
      <w:pPr>
        <w:spacing w:after="0"/>
        <w:rPr>
          <w:sz w:val="24"/>
          <w:szCs w:val="24"/>
        </w:rPr>
      </w:pPr>
    </w:p>
    <w:sectPr w:rsidR="00B078DD" w:rsidSect="00F32647">
      <w:headerReference w:type="default" r:id="rId64"/>
      <w:footerReference w:type="default" r:id="rId6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5FBF9" w14:textId="77777777" w:rsidR="0004167C" w:rsidRDefault="0004167C" w:rsidP="00DA57B0">
      <w:pPr>
        <w:spacing w:after="0" w:line="240" w:lineRule="auto"/>
      </w:pPr>
      <w:r>
        <w:separator/>
      </w:r>
    </w:p>
  </w:endnote>
  <w:endnote w:type="continuationSeparator" w:id="0">
    <w:p w14:paraId="2E4CAD93" w14:textId="77777777" w:rsidR="0004167C" w:rsidRDefault="0004167C" w:rsidP="00DA57B0">
      <w:pPr>
        <w:spacing w:after="0" w:line="240" w:lineRule="auto"/>
      </w:pPr>
      <w:r>
        <w:continuationSeparator/>
      </w:r>
    </w:p>
  </w:endnote>
  <w:endnote w:type="continuationNotice" w:id="1">
    <w:p w14:paraId="2823E71A" w14:textId="77777777" w:rsidR="0004167C" w:rsidRDefault="000416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8395828"/>
      <w:docPartObj>
        <w:docPartGallery w:val="Page Numbers (Bottom of Page)"/>
        <w:docPartUnique/>
      </w:docPartObj>
    </w:sdtPr>
    <w:sdtEndPr>
      <w:rPr>
        <w:noProof/>
      </w:rPr>
    </w:sdtEndPr>
    <w:sdtContent>
      <w:p w14:paraId="197A79EF" w14:textId="55C8370D" w:rsidR="00D4203B" w:rsidRDefault="00D4203B">
        <w:pPr>
          <w:pStyle w:val="Footer"/>
          <w:jc w:val="center"/>
        </w:pPr>
        <w:r>
          <w:fldChar w:fldCharType="begin"/>
        </w:r>
        <w:r>
          <w:instrText xml:space="preserve"> PAGE   \* MERGEFORMAT </w:instrText>
        </w:r>
        <w:r>
          <w:fldChar w:fldCharType="separate"/>
        </w:r>
        <w:r>
          <w:rPr>
            <w:noProof/>
          </w:rPr>
          <w:t>15</w:t>
        </w:r>
        <w:r>
          <w:rPr>
            <w:noProof/>
          </w:rPr>
          <w:fldChar w:fldCharType="end"/>
        </w:r>
      </w:p>
    </w:sdtContent>
  </w:sdt>
  <w:p w14:paraId="5EA94FC6" w14:textId="77777777" w:rsidR="00D4203B" w:rsidRDefault="00D42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218B9" w14:textId="77777777" w:rsidR="0004167C" w:rsidRDefault="0004167C" w:rsidP="00DA57B0">
      <w:pPr>
        <w:spacing w:after="0" w:line="240" w:lineRule="auto"/>
      </w:pPr>
      <w:r>
        <w:separator/>
      </w:r>
    </w:p>
  </w:footnote>
  <w:footnote w:type="continuationSeparator" w:id="0">
    <w:p w14:paraId="65B4F1C7" w14:textId="77777777" w:rsidR="0004167C" w:rsidRDefault="0004167C" w:rsidP="00DA57B0">
      <w:pPr>
        <w:spacing w:after="0" w:line="240" w:lineRule="auto"/>
      </w:pPr>
      <w:r>
        <w:continuationSeparator/>
      </w:r>
    </w:p>
  </w:footnote>
  <w:footnote w:type="continuationNotice" w:id="1">
    <w:p w14:paraId="12CA547A" w14:textId="77777777" w:rsidR="0004167C" w:rsidRDefault="000416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CFD0" w14:textId="360373F5" w:rsidR="00D4203B" w:rsidRDefault="00D42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1856"/>
    <w:multiLevelType w:val="hybridMultilevel"/>
    <w:tmpl w:val="B5F05F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3E5812"/>
    <w:multiLevelType w:val="hybridMultilevel"/>
    <w:tmpl w:val="DF462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D63A70"/>
    <w:multiLevelType w:val="hybridMultilevel"/>
    <w:tmpl w:val="551EBD54"/>
    <w:lvl w:ilvl="0" w:tplc="0409000F">
      <w:start w:val="1"/>
      <w:numFmt w:val="decimal"/>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 w15:restartNumberingAfterBreak="0">
    <w:nsid w:val="2B756F2B"/>
    <w:multiLevelType w:val="hybridMultilevel"/>
    <w:tmpl w:val="4B068B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CF302DA"/>
    <w:multiLevelType w:val="hybridMultilevel"/>
    <w:tmpl w:val="E7B0DEC6"/>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0">
    <w:nsid w:val="47637070"/>
    <w:multiLevelType w:val="hybridMultilevel"/>
    <w:tmpl w:val="88B03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20FD1"/>
    <w:multiLevelType w:val="hybridMultilevel"/>
    <w:tmpl w:val="092EA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1E6C5C"/>
    <w:multiLevelType w:val="hybridMultilevel"/>
    <w:tmpl w:val="83361586"/>
    <w:lvl w:ilvl="0" w:tplc="04090001">
      <w:start w:val="1"/>
      <w:numFmt w:val="bullet"/>
      <w:lvlText w:val=""/>
      <w:lvlJc w:val="left"/>
      <w:pPr>
        <w:ind w:left="885" w:hanging="360"/>
      </w:pPr>
      <w:rPr>
        <w:rFonts w:ascii="Symbol" w:hAnsi="Symbol" w:hint="default"/>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8" w15:restartNumberingAfterBreak="0">
    <w:nsid w:val="6B613AF2"/>
    <w:multiLevelType w:val="hybridMultilevel"/>
    <w:tmpl w:val="30FEF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014334"/>
    <w:multiLevelType w:val="hybridMultilevel"/>
    <w:tmpl w:val="B7C22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4903DB"/>
    <w:multiLevelType w:val="hybridMultilevel"/>
    <w:tmpl w:val="F140E69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7CF80DA2"/>
    <w:multiLevelType w:val="hybridMultilevel"/>
    <w:tmpl w:val="7B54D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6442824">
    <w:abstractNumId w:val="3"/>
  </w:num>
  <w:num w:numId="2" w16cid:durableId="1733574304">
    <w:abstractNumId w:val="2"/>
  </w:num>
  <w:num w:numId="3" w16cid:durableId="593629536">
    <w:abstractNumId w:val="1"/>
  </w:num>
  <w:num w:numId="4" w16cid:durableId="1062365822">
    <w:abstractNumId w:val="0"/>
  </w:num>
  <w:num w:numId="5" w16cid:durableId="741677741">
    <w:abstractNumId w:val="7"/>
  </w:num>
  <w:num w:numId="6" w16cid:durableId="650869927">
    <w:abstractNumId w:val="10"/>
  </w:num>
  <w:num w:numId="7" w16cid:durableId="514540793">
    <w:abstractNumId w:val="4"/>
  </w:num>
  <w:num w:numId="8" w16cid:durableId="1300109852">
    <w:abstractNumId w:val="6"/>
  </w:num>
  <w:num w:numId="9" w16cid:durableId="681053764">
    <w:abstractNumId w:val="9"/>
  </w:num>
  <w:num w:numId="10" w16cid:durableId="1684815157">
    <w:abstractNumId w:val="8"/>
  </w:num>
  <w:num w:numId="11" w16cid:durableId="1496647055">
    <w:abstractNumId w:val="11"/>
  </w:num>
  <w:num w:numId="12" w16cid:durableId="12604039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8FF"/>
    <w:rsid w:val="0000252F"/>
    <w:rsid w:val="00005789"/>
    <w:rsid w:val="00022020"/>
    <w:rsid w:val="00025C60"/>
    <w:rsid w:val="00027AEC"/>
    <w:rsid w:val="00031327"/>
    <w:rsid w:val="00031FCE"/>
    <w:rsid w:val="0004167C"/>
    <w:rsid w:val="000608C4"/>
    <w:rsid w:val="00063282"/>
    <w:rsid w:val="0006496E"/>
    <w:rsid w:val="00067C25"/>
    <w:rsid w:val="000713A9"/>
    <w:rsid w:val="000739B5"/>
    <w:rsid w:val="000838BB"/>
    <w:rsid w:val="00085326"/>
    <w:rsid w:val="000857B1"/>
    <w:rsid w:val="0008620A"/>
    <w:rsid w:val="000879D7"/>
    <w:rsid w:val="00090867"/>
    <w:rsid w:val="00092220"/>
    <w:rsid w:val="000928D2"/>
    <w:rsid w:val="00095F59"/>
    <w:rsid w:val="000B2C5B"/>
    <w:rsid w:val="000B4A35"/>
    <w:rsid w:val="000B5141"/>
    <w:rsid w:val="000B5D0F"/>
    <w:rsid w:val="000C4CAD"/>
    <w:rsid w:val="000D2C9F"/>
    <w:rsid w:val="000D3552"/>
    <w:rsid w:val="000D3DC9"/>
    <w:rsid w:val="000D4062"/>
    <w:rsid w:val="000D605B"/>
    <w:rsid w:val="000E0995"/>
    <w:rsid w:val="000E0BAB"/>
    <w:rsid w:val="000E2BB1"/>
    <w:rsid w:val="000E2EE3"/>
    <w:rsid w:val="000E4B23"/>
    <w:rsid w:val="000F176B"/>
    <w:rsid w:val="000F1E2D"/>
    <w:rsid w:val="000F4DC9"/>
    <w:rsid w:val="00101D2C"/>
    <w:rsid w:val="00104CCE"/>
    <w:rsid w:val="00106DCC"/>
    <w:rsid w:val="001078D5"/>
    <w:rsid w:val="0011005A"/>
    <w:rsid w:val="00116570"/>
    <w:rsid w:val="00116A60"/>
    <w:rsid w:val="0012011D"/>
    <w:rsid w:val="00122FD6"/>
    <w:rsid w:val="00127CAA"/>
    <w:rsid w:val="00127FB8"/>
    <w:rsid w:val="00134F94"/>
    <w:rsid w:val="00147012"/>
    <w:rsid w:val="001524E1"/>
    <w:rsid w:val="0015584E"/>
    <w:rsid w:val="0015766D"/>
    <w:rsid w:val="00157776"/>
    <w:rsid w:val="001578DC"/>
    <w:rsid w:val="0016499F"/>
    <w:rsid w:val="00164EDF"/>
    <w:rsid w:val="00167C3A"/>
    <w:rsid w:val="00174FC5"/>
    <w:rsid w:val="001816EA"/>
    <w:rsid w:val="001877C8"/>
    <w:rsid w:val="00191B37"/>
    <w:rsid w:val="00192A3F"/>
    <w:rsid w:val="001A10ED"/>
    <w:rsid w:val="001A2987"/>
    <w:rsid w:val="001A3265"/>
    <w:rsid w:val="001A3A2A"/>
    <w:rsid w:val="001A79C1"/>
    <w:rsid w:val="001A7DE3"/>
    <w:rsid w:val="001B10E6"/>
    <w:rsid w:val="001B1565"/>
    <w:rsid w:val="001B1E45"/>
    <w:rsid w:val="001B30A3"/>
    <w:rsid w:val="001C06E6"/>
    <w:rsid w:val="001C0A55"/>
    <w:rsid w:val="001C1CFA"/>
    <w:rsid w:val="001C302D"/>
    <w:rsid w:val="001C47AC"/>
    <w:rsid w:val="001C5350"/>
    <w:rsid w:val="001C595B"/>
    <w:rsid w:val="001C6523"/>
    <w:rsid w:val="001D0D06"/>
    <w:rsid w:val="001D25E9"/>
    <w:rsid w:val="001D2AA5"/>
    <w:rsid w:val="001E16ED"/>
    <w:rsid w:val="001E1BD1"/>
    <w:rsid w:val="001E29A4"/>
    <w:rsid w:val="001E621E"/>
    <w:rsid w:val="001E664A"/>
    <w:rsid w:val="001F1046"/>
    <w:rsid w:val="001F5DBF"/>
    <w:rsid w:val="001F67FD"/>
    <w:rsid w:val="001F6CB0"/>
    <w:rsid w:val="001F7051"/>
    <w:rsid w:val="002008FF"/>
    <w:rsid w:val="002017A9"/>
    <w:rsid w:val="00206B1E"/>
    <w:rsid w:val="00210D4D"/>
    <w:rsid w:val="00212B70"/>
    <w:rsid w:val="002131D1"/>
    <w:rsid w:val="00215BA2"/>
    <w:rsid w:val="0021685D"/>
    <w:rsid w:val="00221959"/>
    <w:rsid w:val="00222D1F"/>
    <w:rsid w:val="00232B74"/>
    <w:rsid w:val="002351E2"/>
    <w:rsid w:val="002419A4"/>
    <w:rsid w:val="00251D0F"/>
    <w:rsid w:val="002626AD"/>
    <w:rsid w:val="00267BD2"/>
    <w:rsid w:val="00270520"/>
    <w:rsid w:val="00270A08"/>
    <w:rsid w:val="002735AB"/>
    <w:rsid w:val="002751A3"/>
    <w:rsid w:val="002776AA"/>
    <w:rsid w:val="00281F31"/>
    <w:rsid w:val="00284C0B"/>
    <w:rsid w:val="002865B9"/>
    <w:rsid w:val="00290100"/>
    <w:rsid w:val="00292164"/>
    <w:rsid w:val="002A4A6F"/>
    <w:rsid w:val="002A5283"/>
    <w:rsid w:val="002A5F1D"/>
    <w:rsid w:val="002B0DAD"/>
    <w:rsid w:val="002B2FEE"/>
    <w:rsid w:val="002B5FF5"/>
    <w:rsid w:val="002B6DE7"/>
    <w:rsid w:val="002C51D9"/>
    <w:rsid w:val="002D61A8"/>
    <w:rsid w:val="002D7932"/>
    <w:rsid w:val="002E155C"/>
    <w:rsid w:val="002E76D5"/>
    <w:rsid w:val="002F3E37"/>
    <w:rsid w:val="002F6B00"/>
    <w:rsid w:val="00303FC1"/>
    <w:rsid w:val="00305389"/>
    <w:rsid w:val="00305BDD"/>
    <w:rsid w:val="00312F51"/>
    <w:rsid w:val="003306CD"/>
    <w:rsid w:val="0033166C"/>
    <w:rsid w:val="00334E21"/>
    <w:rsid w:val="00336ECD"/>
    <w:rsid w:val="00343901"/>
    <w:rsid w:val="0034545B"/>
    <w:rsid w:val="00350278"/>
    <w:rsid w:val="00360E4B"/>
    <w:rsid w:val="00364E4E"/>
    <w:rsid w:val="00365639"/>
    <w:rsid w:val="00366A05"/>
    <w:rsid w:val="003730C5"/>
    <w:rsid w:val="00380C19"/>
    <w:rsid w:val="0039200B"/>
    <w:rsid w:val="00395F2E"/>
    <w:rsid w:val="0039646E"/>
    <w:rsid w:val="003A0CD8"/>
    <w:rsid w:val="003A11ED"/>
    <w:rsid w:val="003A1399"/>
    <w:rsid w:val="003A7209"/>
    <w:rsid w:val="003B07EB"/>
    <w:rsid w:val="003B187D"/>
    <w:rsid w:val="003B19C6"/>
    <w:rsid w:val="003B3696"/>
    <w:rsid w:val="003C0EFA"/>
    <w:rsid w:val="003C53A7"/>
    <w:rsid w:val="003C6D50"/>
    <w:rsid w:val="003D4763"/>
    <w:rsid w:val="003E14DD"/>
    <w:rsid w:val="003E2EB6"/>
    <w:rsid w:val="003E6073"/>
    <w:rsid w:val="003F1138"/>
    <w:rsid w:val="003F24B5"/>
    <w:rsid w:val="003F356D"/>
    <w:rsid w:val="003F549C"/>
    <w:rsid w:val="003F5A8A"/>
    <w:rsid w:val="003F76C5"/>
    <w:rsid w:val="00402D24"/>
    <w:rsid w:val="00410D9E"/>
    <w:rsid w:val="00412469"/>
    <w:rsid w:val="00413FA2"/>
    <w:rsid w:val="004162D9"/>
    <w:rsid w:val="00416C0A"/>
    <w:rsid w:val="004214FE"/>
    <w:rsid w:val="0042369E"/>
    <w:rsid w:val="00423E3E"/>
    <w:rsid w:val="0042596C"/>
    <w:rsid w:val="004301A8"/>
    <w:rsid w:val="00430545"/>
    <w:rsid w:val="0043443A"/>
    <w:rsid w:val="0043604F"/>
    <w:rsid w:val="004403BA"/>
    <w:rsid w:val="00450A1C"/>
    <w:rsid w:val="00454493"/>
    <w:rsid w:val="00460E1A"/>
    <w:rsid w:val="00465751"/>
    <w:rsid w:val="00470017"/>
    <w:rsid w:val="00472981"/>
    <w:rsid w:val="00472ED0"/>
    <w:rsid w:val="00473F35"/>
    <w:rsid w:val="00477DA9"/>
    <w:rsid w:val="004859EA"/>
    <w:rsid w:val="00497F3A"/>
    <w:rsid w:val="004A1EBE"/>
    <w:rsid w:val="004B2448"/>
    <w:rsid w:val="004B3A1E"/>
    <w:rsid w:val="004B49A7"/>
    <w:rsid w:val="004B6399"/>
    <w:rsid w:val="004B79D7"/>
    <w:rsid w:val="004C0924"/>
    <w:rsid w:val="004C5B16"/>
    <w:rsid w:val="004C5BE1"/>
    <w:rsid w:val="004D0AD3"/>
    <w:rsid w:val="004D40BB"/>
    <w:rsid w:val="004D415C"/>
    <w:rsid w:val="004D54A5"/>
    <w:rsid w:val="004D54BB"/>
    <w:rsid w:val="004D578E"/>
    <w:rsid w:val="004D64A1"/>
    <w:rsid w:val="004E2B70"/>
    <w:rsid w:val="004E3003"/>
    <w:rsid w:val="004E3477"/>
    <w:rsid w:val="004F42A7"/>
    <w:rsid w:val="004F6D94"/>
    <w:rsid w:val="004F777E"/>
    <w:rsid w:val="00504092"/>
    <w:rsid w:val="00506F26"/>
    <w:rsid w:val="0051132A"/>
    <w:rsid w:val="0051377B"/>
    <w:rsid w:val="00514E15"/>
    <w:rsid w:val="005170B3"/>
    <w:rsid w:val="005206F4"/>
    <w:rsid w:val="0052123F"/>
    <w:rsid w:val="0052725F"/>
    <w:rsid w:val="005331FA"/>
    <w:rsid w:val="00533DD0"/>
    <w:rsid w:val="00533E83"/>
    <w:rsid w:val="00534F9A"/>
    <w:rsid w:val="00537D80"/>
    <w:rsid w:val="00540397"/>
    <w:rsid w:val="00542731"/>
    <w:rsid w:val="005454E5"/>
    <w:rsid w:val="005526DD"/>
    <w:rsid w:val="00553032"/>
    <w:rsid w:val="00553375"/>
    <w:rsid w:val="00572957"/>
    <w:rsid w:val="00582616"/>
    <w:rsid w:val="00583907"/>
    <w:rsid w:val="0059034C"/>
    <w:rsid w:val="00592595"/>
    <w:rsid w:val="00593FD7"/>
    <w:rsid w:val="005965A0"/>
    <w:rsid w:val="005979E3"/>
    <w:rsid w:val="005C13EC"/>
    <w:rsid w:val="005C299D"/>
    <w:rsid w:val="005C650D"/>
    <w:rsid w:val="005D0AEF"/>
    <w:rsid w:val="005D2C7F"/>
    <w:rsid w:val="005D534B"/>
    <w:rsid w:val="005E1B80"/>
    <w:rsid w:val="005E234F"/>
    <w:rsid w:val="005E341E"/>
    <w:rsid w:val="005E42DC"/>
    <w:rsid w:val="005E7EC5"/>
    <w:rsid w:val="005F1101"/>
    <w:rsid w:val="005F5B98"/>
    <w:rsid w:val="005F7EB0"/>
    <w:rsid w:val="0060280B"/>
    <w:rsid w:val="00604AEC"/>
    <w:rsid w:val="00610919"/>
    <w:rsid w:val="00613793"/>
    <w:rsid w:val="006225D6"/>
    <w:rsid w:val="00622FC0"/>
    <w:rsid w:val="0062450E"/>
    <w:rsid w:val="0062533A"/>
    <w:rsid w:val="00641668"/>
    <w:rsid w:val="00644293"/>
    <w:rsid w:val="0065049E"/>
    <w:rsid w:val="00650918"/>
    <w:rsid w:val="00653115"/>
    <w:rsid w:val="00653F56"/>
    <w:rsid w:val="00654D67"/>
    <w:rsid w:val="006725D0"/>
    <w:rsid w:val="00672F1E"/>
    <w:rsid w:val="00674FC0"/>
    <w:rsid w:val="00680B31"/>
    <w:rsid w:val="00681B44"/>
    <w:rsid w:val="00683AB8"/>
    <w:rsid w:val="006A1AE2"/>
    <w:rsid w:val="006A34FD"/>
    <w:rsid w:val="006A38AC"/>
    <w:rsid w:val="006A3C4E"/>
    <w:rsid w:val="006A5463"/>
    <w:rsid w:val="006A5B01"/>
    <w:rsid w:val="006A7C30"/>
    <w:rsid w:val="006B55D3"/>
    <w:rsid w:val="006C76BC"/>
    <w:rsid w:val="006D4FC7"/>
    <w:rsid w:val="006D5463"/>
    <w:rsid w:val="006E1907"/>
    <w:rsid w:val="006F4EC8"/>
    <w:rsid w:val="006F684A"/>
    <w:rsid w:val="006F72BF"/>
    <w:rsid w:val="006F7B0C"/>
    <w:rsid w:val="006F7F55"/>
    <w:rsid w:val="00704B82"/>
    <w:rsid w:val="007058C4"/>
    <w:rsid w:val="00706D2E"/>
    <w:rsid w:val="00711E53"/>
    <w:rsid w:val="007146F9"/>
    <w:rsid w:val="00721811"/>
    <w:rsid w:val="00721CC2"/>
    <w:rsid w:val="00722606"/>
    <w:rsid w:val="0072442A"/>
    <w:rsid w:val="0072453B"/>
    <w:rsid w:val="00730DC7"/>
    <w:rsid w:val="00731643"/>
    <w:rsid w:val="00731B8A"/>
    <w:rsid w:val="007330A2"/>
    <w:rsid w:val="0073317F"/>
    <w:rsid w:val="00741805"/>
    <w:rsid w:val="00741A9A"/>
    <w:rsid w:val="00743BF1"/>
    <w:rsid w:val="00744B8E"/>
    <w:rsid w:val="0075524C"/>
    <w:rsid w:val="007554C0"/>
    <w:rsid w:val="007626E5"/>
    <w:rsid w:val="00763FFA"/>
    <w:rsid w:val="007660C0"/>
    <w:rsid w:val="00770093"/>
    <w:rsid w:val="007721F8"/>
    <w:rsid w:val="007846A3"/>
    <w:rsid w:val="00784B9A"/>
    <w:rsid w:val="0078619F"/>
    <w:rsid w:val="0079249B"/>
    <w:rsid w:val="00793739"/>
    <w:rsid w:val="00794CC6"/>
    <w:rsid w:val="007955EB"/>
    <w:rsid w:val="007A0A1B"/>
    <w:rsid w:val="007A23D7"/>
    <w:rsid w:val="007A24F7"/>
    <w:rsid w:val="007A3405"/>
    <w:rsid w:val="007A4108"/>
    <w:rsid w:val="007B0A51"/>
    <w:rsid w:val="007B1377"/>
    <w:rsid w:val="007B6CDB"/>
    <w:rsid w:val="007C4AA7"/>
    <w:rsid w:val="007C79F6"/>
    <w:rsid w:val="007D21F3"/>
    <w:rsid w:val="007D3DF3"/>
    <w:rsid w:val="007D6236"/>
    <w:rsid w:val="007D623C"/>
    <w:rsid w:val="007E29B0"/>
    <w:rsid w:val="007E3257"/>
    <w:rsid w:val="007E4717"/>
    <w:rsid w:val="007E59BE"/>
    <w:rsid w:val="007F20B8"/>
    <w:rsid w:val="007F3595"/>
    <w:rsid w:val="007F3B1B"/>
    <w:rsid w:val="007F6DC6"/>
    <w:rsid w:val="008023C8"/>
    <w:rsid w:val="00802A59"/>
    <w:rsid w:val="008068E3"/>
    <w:rsid w:val="00806C4A"/>
    <w:rsid w:val="00807292"/>
    <w:rsid w:val="00807B45"/>
    <w:rsid w:val="00807F7F"/>
    <w:rsid w:val="0081438E"/>
    <w:rsid w:val="008170C0"/>
    <w:rsid w:val="008200C4"/>
    <w:rsid w:val="008231F4"/>
    <w:rsid w:val="008254A6"/>
    <w:rsid w:val="0082677F"/>
    <w:rsid w:val="00827188"/>
    <w:rsid w:val="0083289B"/>
    <w:rsid w:val="008405BA"/>
    <w:rsid w:val="00843D20"/>
    <w:rsid w:val="00844F58"/>
    <w:rsid w:val="00852752"/>
    <w:rsid w:val="00853079"/>
    <w:rsid w:val="008531F3"/>
    <w:rsid w:val="00854187"/>
    <w:rsid w:val="00855FEE"/>
    <w:rsid w:val="008565DC"/>
    <w:rsid w:val="00861B7C"/>
    <w:rsid w:val="00867D4B"/>
    <w:rsid w:val="0087192E"/>
    <w:rsid w:val="00872235"/>
    <w:rsid w:val="008747CC"/>
    <w:rsid w:val="008805F0"/>
    <w:rsid w:val="00887985"/>
    <w:rsid w:val="00890277"/>
    <w:rsid w:val="008926EA"/>
    <w:rsid w:val="00893C6B"/>
    <w:rsid w:val="008954E3"/>
    <w:rsid w:val="008976C6"/>
    <w:rsid w:val="008A11C5"/>
    <w:rsid w:val="008A3EA6"/>
    <w:rsid w:val="008B1E97"/>
    <w:rsid w:val="008B2667"/>
    <w:rsid w:val="008B5660"/>
    <w:rsid w:val="008C01B8"/>
    <w:rsid w:val="008C1FE2"/>
    <w:rsid w:val="008C6EF3"/>
    <w:rsid w:val="008C7653"/>
    <w:rsid w:val="008D3398"/>
    <w:rsid w:val="008D34D9"/>
    <w:rsid w:val="008D3E85"/>
    <w:rsid w:val="008D4951"/>
    <w:rsid w:val="008E0083"/>
    <w:rsid w:val="008E2CFF"/>
    <w:rsid w:val="008E38EF"/>
    <w:rsid w:val="008F4007"/>
    <w:rsid w:val="008F4292"/>
    <w:rsid w:val="008F6E99"/>
    <w:rsid w:val="00902931"/>
    <w:rsid w:val="00902FD7"/>
    <w:rsid w:val="00903346"/>
    <w:rsid w:val="00913CEE"/>
    <w:rsid w:val="00914610"/>
    <w:rsid w:val="00914913"/>
    <w:rsid w:val="009224D2"/>
    <w:rsid w:val="00927878"/>
    <w:rsid w:val="009278D7"/>
    <w:rsid w:val="00927DA3"/>
    <w:rsid w:val="00930133"/>
    <w:rsid w:val="009336C7"/>
    <w:rsid w:val="00940323"/>
    <w:rsid w:val="00940D5D"/>
    <w:rsid w:val="009428D7"/>
    <w:rsid w:val="009431E4"/>
    <w:rsid w:val="00947C27"/>
    <w:rsid w:val="009538B8"/>
    <w:rsid w:val="00961FC6"/>
    <w:rsid w:val="0097052F"/>
    <w:rsid w:val="00970B16"/>
    <w:rsid w:val="00973367"/>
    <w:rsid w:val="009736F6"/>
    <w:rsid w:val="009758B1"/>
    <w:rsid w:val="009764B3"/>
    <w:rsid w:val="0097669C"/>
    <w:rsid w:val="00982C4A"/>
    <w:rsid w:val="00984196"/>
    <w:rsid w:val="00985382"/>
    <w:rsid w:val="00993704"/>
    <w:rsid w:val="00993737"/>
    <w:rsid w:val="00993A63"/>
    <w:rsid w:val="009975A6"/>
    <w:rsid w:val="009A3E72"/>
    <w:rsid w:val="009A49BA"/>
    <w:rsid w:val="009A53D8"/>
    <w:rsid w:val="009A5B26"/>
    <w:rsid w:val="009B1188"/>
    <w:rsid w:val="009B2170"/>
    <w:rsid w:val="009B2D6C"/>
    <w:rsid w:val="009B30B5"/>
    <w:rsid w:val="009B64B9"/>
    <w:rsid w:val="009C0E74"/>
    <w:rsid w:val="009C0F1A"/>
    <w:rsid w:val="009D0067"/>
    <w:rsid w:val="009D0F11"/>
    <w:rsid w:val="009D56FE"/>
    <w:rsid w:val="009E0F29"/>
    <w:rsid w:val="009E3DCF"/>
    <w:rsid w:val="009F0AE6"/>
    <w:rsid w:val="00A0313A"/>
    <w:rsid w:val="00A046B4"/>
    <w:rsid w:val="00A10871"/>
    <w:rsid w:val="00A15EC5"/>
    <w:rsid w:val="00A2292C"/>
    <w:rsid w:val="00A2523B"/>
    <w:rsid w:val="00A335FF"/>
    <w:rsid w:val="00A3664F"/>
    <w:rsid w:val="00A36C34"/>
    <w:rsid w:val="00A37619"/>
    <w:rsid w:val="00A41916"/>
    <w:rsid w:val="00A44CAB"/>
    <w:rsid w:val="00A46546"/>
    <w:rsid w:val="00A47C0E"/>
    <w:rsid w:val="00A55778"/>
    <w:rsid w:val="00A66567"/>
    <w:rsid w:val="00A80FEF"/>
    <w:rsid w:val="00A862E5"/>
    <w:rsid w:val="00A94732"/>
    <w:rsid w:val="00A9632A"/>
    <w:rsid w:val="00AA039E"/>
    <w:rsid w:val="00AA2AEB"/>
    <w:rsid w:val="00AA5A47"/>
    <w:rsid w:val="00AA79C2"/>
    <w:rsid w:val="00AB1F8E"/>
    <w:rsid w:val="00AC1179"/>
    <w:rsid w:val="00AC5B81"/>
    <w:rsid w:val="00AD1C57"/>
    <w:rsid w:val="00AD399E"/>
    <w:rsid w:val="00AD40AF"/>
    <w:rsid w:val="00AD42CF"/>
    <w:rsid w:val="00AD494B"/>
    <w:rsid w:val="00AD504A"/>
    <w:rsid w:val="00AD5D1B"/>
    <w:rsid w:val="00AE2CFE"/>
    <w:rsid w:val="00AE61BF"/>
    <w:rsid w:val="00AE7015"/>
    <w:rsid w:val="00AF47F5"/>
    <w:rsid w:val="00B02128"/>
    <w:rsid w:val="00B078DD"/>
    <w:rsid w:val="00B12135"/>
    <w:rsid w:val="00B12DCE"/>
    <w:rsid w:val="00B134E5"/>
    <w:rsid w:val="00B14E8D"/>
    <w:rsid w:val="00B2395B"/>
    <w:rsid w:val="00B41BE9"/>
    <w:rsid w:val="00B435B8"/>
    <w:rsid w:val="00B47AC4"/>
    <w:rsid w:val="00B5308B"/>
    <w:rsid w:val="00B54E07"/>
    <w:rsid w:val="00B562D2"/>
    <w:rsid w:val="00B57B08"/>
    <w:rsid w:val="00B60CDD"/>
    <w:rsid w:val="00B6239B"/>
    <w:rsid w:val="00B66E6E"/>
    <w:rsid w:val="00B73D8E"/>
    <w:rsid w:val="00B741FD"/>
    <w:rsid w:val="00B8506E"/>
    <w:rsid w:val="00B87E71"/>
    <w:rsid w:val="00B90151"/>
    <w:rsid w:val="00B94F87"/>
    <w:rsid w:val="00BA1D9B"/>
    <w:rsid w:val="00BA6013"/>
    <w:rsid w:val="00BA6642"/>
    <w:rsid w:val="00BB046B"/>
    <w:rsid w:val="00BB05FC"/>
    <w:rsid w:val="00BB2F44"/>
    <w:rsid w:val="00BC2695"/>
    <w:rsid w:val="00BC34BF"/>
    <w:rsid w:val="00BC7925"/>
    <w:rsid w:val="00BD30AF"/>
    <w:rsid w:val="00BD3541"/>
    <w:rsid w:val="00BD3F26"/>
    <w:rsid w:val="00BD5FDB"/>
    <w:rsid w:val="00BE2651"/>
    <w:rsid w:val="00BE2F11"/>
    <w:rsid w:val="00BE2FE9"/>
    <w:rsid w:val="00BE4215"/>
    <w:rsid w:val="00BE6827"/>
    <w:rsid w:val="00BF068E"/>
    <w:rsid w:val="00BF1ABF"/>
    <w:rsid w:val="00BF22DE"/>
    <w:rsid w:val="00BF5E7E"/>
    <w:rsid w:val="00C00629"/>
    <w:rsid w:val="00C12BB6"/>
    <w:rsid w:val="00C30F54"/>
    <w:rsid w:val="00C31245"/>
    <w:rsid w:val="00C368D1"/>
    <w:rsid w:val="00C37101"/>
    <w:rsid w:val="00C40967"/>
    <w:rsid w:val="00C44C34"/>
    <w:rsid w:val="00C44F0E"/>
    <w:rsid w:val="00C46437"/>
    <w:rsid w:val="00C4729D"/>
    <w:rsid w:val="00C51288"/>
    <w:rsid w:val="00C6140C"/>
    <w:rsid w:val="00C62922"/>
    <w:rsid w:val="00C63717"/>
    <w:rsid w:val="00C72FC4"/>
    <w:rsid w:val="00C74FCC"/>
    <w:rsid w:val="00C752A2"/>
    <w:rsid w:val="00C81E38"/>
    <w:rsid w:val="00C8423F"/>
    <w:rsid w:val="00C903C1"/>
    <w:rsid w:val="00C925EE"/>
    <w:rsid w:val="00C94CD8"/>
    <w:rsid w:val="00C95447"/>
    <w:rsid w:val="00C95D02"/>
    <w:rsid w:val="00CA3F9F"/>
    <w:rsid w:val="00CA588C"/>
    <w:rsid w:val="00CA67E6"/>
    <w:rsid w:val="00CA74BF"/>
    <w:rsid w:val="00CB0A4C"/>
    <w:rsid w:val="00CB23C1"/>
    <w:rsid w:val="00CC0BBE"/>
    <w:rsid w:val="00CD7387"/>
    <w:rsid w:val="00CE1077"/>
    <w:rsid w:val="00CE4E35"/>
    <w:rsid w:val="00CE5352"/>
    <w:rsid w:val="00CF0FD5"/>
    <w:rsid w:val="00CF1523"/>
    <w:rsid w:val="00CF2171"/>
    <w:rsid w:val="00CF2CC5"/>
    <w:rsid w:val="00CF4218"/>
    <w:rsid w:val="00CF73DA"/>
    <w:rsid w:val="00D02440"/>
    <w:rsid w:val="00D03A18"/>
    <w:rsid w:val="00D07707"/>
    <w:rsid w:val="00D105B8"/>
    <w:rsid w:val="00D16084"/>
    <w:rsid w:val="00D17096"/>
    <w:rsid w:val="00D21539"/>
    <w:rsid w:val="00D2154F"/>
    <w:rsid w:val="00D24652"/>
    <w:rsid w:val="00D264F1"/>
    <w:rsid w:val="00D34937"/>
    <w:rsid w:val="00D35F3D"/>
    <w:rsid w:val="00D36357"/>
    <w:rsid w:val="00D4203B"/>
    <w:rsid w:val="00D44DCA"/>
    <w:rsid w:val="00D50B24"/>
    <w:rsid w:val="00D5303C"/>
    <w:rsid w:val="00D54F3E"/>
    <w:rsid w:val="00D54F6E"/>
    <w:rsid w:val="00D562B6"/>
    <w:rsid w:val="00D5690A"/>
    <w:rsid w:val="00D60D79"/>
    <w:rsid w:val="00D61949"/>
    <w:rsid w:val="00D64393"/>
    <w:rsid w:val="00D64F17"/>
    <w:rsid w:val="00D64F5C"/>
    <w:rsid w:val="00D667B0"/>
    <w:rsid w:val="00D67540"/>
    <w:rsid w:val="00D715D3"/>
    <w:rsid w:val="00D72518"/>
    <w:rsid w:val="00D72695"/>
    <w:rsid w:val="00D73016"/>
    <w:rsid w:val="00D73CE0"/>
    <w:rsid w:val="00D74FC7"/>
    <w:rsid w:val="00D808E6"/>
    <w:rsid w:val="00D82BC6"/>
    <w:rsid w:val="00D83CFC"/>
    <w:rsid w:val="00D87822"/>
    <w:rsid w:val="00D92F22"/>
    <w:rsid w:val="00D9572A"/>
    <w:rsid w:val="00D95B2B"/>
    <w:rsid w:val="00D967F3"/>
    <w:rsid w:val="00DA57B0"/>
    <w:rsid w:val="00DA5BBF"/>
    <w:rsid w:val="00DA692C"/>
    <w:rsid w:val="00DB1320"/>
    <w:rsid w:val="00DB5F71"/>
    <w:rsid w:val="00DD4342"/>
    <w:rsid w:val="00DD49C4"/>
    <w:rsid w:val="00DD4C89"/>
    <w:rsid w:val="00E02205"/>
    <w:rsid w:val="00E1173C"/>
    <w:rsid w:val="00E142F0"/>
    <w:rsid w:val="00E1481E"/>
    <w:rsid w:val="00E170FB"/>
    <w:rsid w:val="00E20132"/>
    <w:rsid w:val="00E21E75"/>
    <w:rsid w:val="00E25196"/>
    <w:rsid w:val="00E35E95"/>
    <w:rsid w:val="00E371AC"/>
    <w:rsid w:val="00E37EED"/>
    <w:rsid w:val="00E51F67"/>
    <w:rsid w:val="00E5435D"/>
    <w:rsid w:val="00E544F9"/>
    <w:rsid w:val="00E60E35"/>
    <w:rsid w:val="00E60FEF"/>
    <w:rsid w:val="00E62520"/>
    <w:rsid w:val="00E648DE"/>
    <w:rsid w:val="00E700DA"/>
    <w:rsid w:val="00E71421"/>
    <w:rsid w:val="00E71606"/>
    <w:rsid w:val="00E82844"/>
    <w:rsid w:val="00E86BCD"/>
    <w:rsid w:val="00E9023D"/>
    <w:rsid w:val="00E9119F"/>
    <w:rsid w:val="00E952D7"/>
    <w:rsid w:val="00EA0D10"/>
    <w:rsid w:val="00EA3B56"/>
    <w:rsid w:val="00EA3D41"/>
    <w:rsid w:val="00EB1106"/>
    <w:rsid w:val="00EB1784"/>
    <w:rsid w:val="00EB6C56"/>
    <w:rsid w:val="00EC16E3"/>
    <w:rsid w:val="00EC1C4C"/>
    <w:rsid w:val="00EC4379"/>
    <w:rsid w:val="00EC4D48"/>
    <w:rsid w:val="00EE08AB"/>
    <w:rsid w:val="00EE0AB9"/>
    <w:rsid w:val="00EE1A86"/>
    <w:rsid w:val="00EE51C7"/>
    <w:rsid w:val="00EF01B4"/>
    <w:rsid w:val="00EF0F61"/>
    <w:rsid w:val="00EF1C7D"/>
    <w:rsid w:val="00EF53A0"/>
    <w:rsid w:val="00EF6139"/>
    <w:rsid w:val="00EF7533"/>
    <w:rsid w:val="00F02360"/>
    <w:rsid w:val="00F05066"/>
    <w:rsid w:val="00F05174"/>
    <w:rsid w:val="00F2396D"/>
    <w:rsid w:val="00F24581"/>
    <w:rsid w:val="00F25E6E"/>
    <w:rsid w:val="00F26530"/>
    <w:rsid w:val="00F268DF"/>
    <w:rsid w:val="00F32647"/>
    <w:rsid w:val="00F34CBE"/>
    <w:rsid w:val="00F36595"/>
    <w:rsid w:val="00F43031"/>
    <w:rsid w:val="00F51313"/>
    <w:rsid w:val="00F51ACD"/>
    <w:rsid w:val="00F5406E"/>
    <w:rsid w:val="00F56CFC"/>
    <w:rsid w:val="00F60FDF"/>
    <w:rsid w:val="00F6535C"/>
    <w:rsid w:val="00F708A4"/>
    <w:rsid w:val="00F76EA3"/>
    <w:rsid w:val="00F77B33"/>
    <w:rsid w:val="00F8063B"/>
    <w:rsid w:val="00F80CF8"/>
    <w:rsid w:val="00F83CB3"/>
    <w:rsid w:val="00F85744"/>
    <w:rsid w:val="00F87DD5"/>
    <w:rsid w:val="00F904B9"/>
    <w:rsid w:val="00F91E92"/>
    <w:rsid w:val="00FA2830"/>
    <w:rsid w:val="00FB5A78"/>
    <w:rsid w:val="00FC05A7"/>
    <w:rsid w:val="00FC2D92"/>
    <w:rsid w:val="00FC4875"/>
    <w:rsid w:val="00FC498E"/>
    <w:rsid w:val="00FC4B1A"/>
    <w:rsid w:val="00FC7CE4"/>
    <w:rsid w:val="00FD4ECE"/>
    <w:rsid w:val="00FD65D5"/>
    <w:rsid w:val="00FE29ED"/>
    <w:rsid w:val="00FE3A97"/>
    <w:rsid w:val="00FE7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41C15"/>
  <w15:docId w15:val="{D4466DA2-3716-4E73-AA1C-52BC22E9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B3696"/>
    <w:rPr>
      <w:color w:val="0000FF" w:themeColor="hyperlink"/>
      <w:u w:val="single"/>
    </w:rPr>
  </w:style>
  <w:style w:type="paragraph" w:styleId="BalloonText">
    <w:name w:val="Balloon Text"/>
    <w:basedOn w:val="Normal"/>
    <w:link w:val="BalloonTextChar"/>
    <w:uiPriority w:val="99"/>
    <w:semiHidden/>
    <w:unhideWhenUsed/>
    <w:rsid w:val="008405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5BA"/>
    <w:rPr>
      <w:rFonts w:ascii="Tahoma" w:hAnsi="Tahoma" w:cs="Tahoma"/>
      <w:sz w:val="16"/>
      <w:szCs w:val="16"/>
    </w:rPr>
  </w:style>
  <w:style w:type="paragraph" w:styleId="Header">
    <w:name w:val="header"/>
    <w:basedOn w:val="Normal"/>
    <w:link w:val="HeaderChar"/>
    <w:uiPriority w:val="99"/>
    <w:unhideWhenUsed/>
    <w:rsid w:val="00DA5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57B0"/>
  </w:style>
  <w:style w:type="paragraph" w:styleId="Footer">
    <w:name w:val="footer"/>
    <w:basedOn w:val="Normal"/>
    <w:link w:val="FooterChar"/>
    <w:uiPriority w:val="99"/>
    <w:unhideWhenUsed/>
    <w:rsid w:val="00DA5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57B0"/>
  </w:style>
  <w:style w:type="paragraph" w:styleId="Revision">
    <w:name w:val="Revision"/>
    <w:hidden/>
    <w:uiPriority w:val="99"/>
    <w:semiHidden/>
    <w:rsid w:val="00E1173C"/>
    <w:pPr>
      <w:spacing w:after="0" w:line="240" w:lineRule="auto"/>
    </w:pPr>
  </w:style>
  <w:style w:type="paragraph" w:styleId="ListParagraph">
    <w:name w:val="List Paragraph"/>
    <w:basedOn w:val="Normal"/>
    <w:uiPriority w:val="34"/>
    <w:qFormat/>
    <w:rsid w:val="00A37619"/>
    <w:pPr>
      <w:spacing w:after="0" w:line="259" w:lineRule="auto"/>
      <w:ind w:left="720"/>
      <w:contextualSpacing/>
    </w:pPr>
  </w:style>
  <w:style w:type="character" w:styleId="UnresolvedMention">
    <w:name w:val="Unresolved Mention"/>
    <w:basedOn w:val="DefaultParagraphFont"/>
    <w:uiPriority w:val="99"/>
    <w:semiHidden/>
    <w:unhideWhenUsed/>
    <w:rsid w:val="009758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862032">
      <w:bodyDiv w:val="1"/>
      <w:marLeft w:val="0"/>
      <w:marRight w:val="0"/>
      <w:marTop w:val="0"/>
      <w:marBottom w:val="0"/>
      <w:divBdr>
        <w:top w:val="none" w:sz="0" w:space="0" w:color="auto"/>
        <w:left w:val="none" w:sz="0" w:space="0" w:color="auto"/>
        <w:bottom w:val="none" w:sz="0" w:space="0" w:color="auto"/>
        <w:right w:val="none" w:sz="0" w:space="0" w:color="auto"/>
      </w:divBdr>
      <w:divsChild>
        <w:div w:id="1310867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ogle.com/url?sa=i&amp;rct=j&amp;q=&amp;esrc=s&amp;source=images&amp;cd=&amp;cad=rja&amp;uact=8&amp;ved=2ahUKEwicleGzjNbZAhUqzIMKHckECzUQjRx6BAgAEAY&amp;url=https://www.familyeducation.com/family-life/staff-tips-9-morning-routine-hacks-get-your-kids-bus-stop-time&amp;psig=AOvVaw1pNlV_nLISH6Hq40giONHb&amp;ust=1520370705903864" TargetMode="External"/><Relationship Id="rId21" Type="http://schemas.openxmlformats.org/officeDocument/2006/relationships/image" Target="media/image12.jpeg"/><Relationship Id="rId34" Type="http://schemas.openxmlformats.org/officeDocument/2006/relationships/hyperlink" Target="https://www.google.com/url?sa=i&amp;rct=j&amp;q=&amp;esrc=s&amp;source=images&amp;cd=&amp;cad=rja&amp;uact=8&amp;ved=2ahUKEwixtcLiyfnZAhUs54MKHbOmBKQQjRx6BAgAEAU&amp;url=https://www.dreamstime.com/photos-images/core-values.html&amp;psig=AOvVaw3Di2nJn41wLlRIvJzFziDW&amp;ust=1521589776264274" TargetMode="External"/><Relationship Id="rId42" Type="http://schemas.openxmlformats.org/officeDocument/2006/relationships/hyperlink" Target="https://www.google.com/url?sa=i&amp;rct=j&amp;q=&amp;esrc=s&amp;source=images&amp;cd=&amp;cad=rja&amp;uact=8&amp;ved=2ahUKEwjttbaF0preAhUS84MKHRVBDagQjRx6BAgBEAU&amp;url=http://www.news.ucsb.edu/2014/014166/added-value-local-food-hubs&amp;psig=AOvVaw0FgKfrDjmDCyez8r2dDj4g&amp;ust=1540317917109323" TargetMode="External"/><Relationship Id="rId47" Type="http://schemas.openxmlformats.org/officeDocument/2006/relationships/image" Target="media/image29.jpeg"/><Relationship Id="rId50" Type="http://schemas.openxmlformats.org/officeDocument/2006/relationships/hyperlink" Target="http://www.highplainsjournal.com" TargetMode="External"/><Relationship Id="rId55" Type="http://schemas.openxmlformats.org/officeDocument/2006/relationships/hyperlink" Target="https://www.commerce.nd.gov/straegy-transformation/state-data-center" TargetMode="External"/><Relationship Id="rId63" Type="http://schemas.openxmlformats.org/officeDocument/2006/relationships/hyperlink" Target="https://commerce.gov/bureaus-and-offices/ed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17.jpeg"/><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hyperlink" Target="https://www.google.com/url?sa=i&amp;rct=j&amp;q=&amp;esrc=s&amp;source=images&amp;cd=&amp;cad=rja&amp;uact=8&amp;ved=2ahUKEwjqx-_yufnZAhXCzIMKHU2OBLAQjRx6BAgAEAU&amp;url=https://www.youtube.com/watch?v%3DQoa5GL2_wnU&amp;psig=AOvVaw0cX2UfAHrPagxdmn0gKKpZ&amp;ust=1521585430056800" TargetMode="External"/><Relationship Id="rId37" Type="http://schemas.openxmlformats.org/officeDocument/2006/relationships/hyperlink" Target="https://www.google.com/url?sa=i&amp;source=images&amp;cd=&amp;cad=rja&amp;uact=8&amp;ved=2ahUKEwj33py_zYjbAhWj64MKHfH9DkoQjRx6BAgBEAU&amp;url=http://www.3plearning.com/blog/importance-multi-sensory-learning/&amp;psig=AOvVaw0WsIxnl1p2IUZ9bEvQAapw&amp;ust=1526504211933052" TargetMode="External"/><Relationship Id="rId40" Type="http://schemas.openxmlformats.org/officeDocument/2006/relationships/image" Target="media/image24.jpeg"/><Relationship Id="rId45" Type="http://schemas.openxmlformats.org/officeDocument/2006/relationships/image" Target="media/image28.jpeg"/><Relationship Id="rId53" Type="http://schemas.openxmlformats.org/officeDocument/2006/relationships/image" Target="media/image34.jpeg"/><Relationship Id="rId58" Type="http://schemas.openxmlformats.org/officeDocument/2006/relationships/hyperlink" Target="https://www.ednd.org"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tredlin@scdrc.org" TargetMode="External"/><Relationship Id="rId19" Type="http://schemas.openxmlformats.org/officeDocument/2006/relationships/image" Target="media/image10.jpeg"/><Relationship Id="rId14" Type="http://schemas.openxmlformats.org/officeDocument/2006/relationships/image" Target="media/image6.jpeg"/><Relationship Id="rId22" Type="http://schemas.openxmlformats.org/officeDocument/2006/relationships/hyperlink" Target="https://www.google.com/url?sa=i&amp;rct=j&amp;q=&amp;esrc=s&amp;source=images&amp;cd=&amp;cad=rja&amp;uact=8&amp;ved=2ahUKEwjux66f-KHeAhWNnoMKHf7gDz8QjRx6BAgBEAU&amp;url=http://modern.az/az/news/168470&amp;psig=AOvVaw08Mp7MwcHxZgZb-E08k_WO&amp;ust=1540568803442707" TargetMode="External"/><Relationship Id="rId27" Type="http://schemas.openxmlformats.org/officeDocument/2006/relationships/image" Target="media/image16.jpeg"/><Relationship Id="rId30" Type="http://schemas.openxmlformats.org/officeDocument/2006/relationships/hyperlink" Target="https://www.google.com/url?sa=i&amp;rct=j&amp;q=&amp;esrc=s&amp;source=images&amp;cd=&amp;cad=rja&amp;uact=8&amp;ved=2ahUKEwjZ69LZ6NbZAhWE34MKHSUMB8sQjRx6BAgAEAY&amp;url=https://www.shutterstock.com/image-photo/caring-kind-nurse-providing-healthcare-elderly-547209001&amp;psig=AOvVaw1P_mmlako78rWmo2Ua0jrw&amp;ust=1520395488151186" TargetMode="External"/><Relationship Id="rId35" Type="http://schemas.openxmlformats.org/officeDocument/2006/relationships/image" Target="media/image20.jpeg"/><Relationship Id="rId43" Type="http://schemas.openxmlformats.org/officeDocument/2006/relationships/image" Target="media/image26.jpeg"/><Relationship Id="rId48" Type="http://schemas.openxmlformats.org/officeDocument/2006/relationships/image" Target="media/image30.jpeg"/><Relationship Id="rId56" Type="http://schemas.openxmlformats.org/officeDocument/2006/relationships/hyperlink" Target="https://taxinfor@state.nd.us" TargetMode="External"/><Relationship Id="rId64"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32.jpeg"/><Relationship Id="rId3" Type="http://schemas.openxmlformats.org/officeDocument/2006/relationships/styles" Target="styles.xml"/><Relationship Id="rId12" Type="http://schemas.openxmlformats.org/officeDocument/2006/relationships/hyperlink" Target="http://www.NorthCountryTrail.org" TargetMode="External"/><Relationship Id="rId17" Type="http://schemas.openxmlformats.org/officeDocument/2006/relationships/hyperlink" Target="https://www.google.com/url?sa=i&amp;rct=j&amp;q=&amp;esrc=s&amp;source=images&amp;cd=&amp;cad=rja&amp;uact=8&amp;ved=0ahUKEwij-srx2LPZAhVI7IMKHWL-DCoQjRwIBw&amp;url=https://www.dreamstime.com/stock-photo-business-people-working-computer-office-image60561528&amp;psig=AOvVaw3jjl1Zzedr1bYri6hTgzrS&amp;ust=1519188652519153" TargetMode="External"/><Relationship Id="rId25" Type="http://schemas.openxmlformats.org/officeDocument/2006/relationships/image" Target="media/image15.jpeg"/><Relationship Id="rId33" Type="http://schemas.openxmlformats.org/officeDocument/2006/relationships/image" Target="media/image19.jpeg"/><Relationship Id="rId38" Type="http://schemas.openxmlformats.org/officeDocument/2006/relationships/image" Target="media/image22.jpeg"/><Relationship Id="rId46" Type="http://schemas.openxmlformats.org/officeDocument/2006/relationships/hyperlink" Target="https://www.google.com/url?sa=i&amp;rct=j&amp;q=&amp;esrc=s&amp;source=images&amp;cd=&amp;ved=2ahUKEwixlt6a_KHeAhWKx4MKHUhAAWUQjRx6BAgBEAU&amp;url=https://www.youtube.com/watch?v%3DF6k0IsZ7UaA&amp;psig=AOvVaw1Y6xf92Hzo-KKxGiXngU1z&amp;ust=1540569702432813" TargetMode="External"/><Relationship Id="rId59" Type="http://schemas.openxmlformats.org/officeDocument/2006/relationships/hyperlink" Target="https://ndchamber@ndchamber.com" TargetMode="External"/><Relationship Id="rId67" Type="http://schemas.openxmlformats.org/officeDocument/2006/relationships/theme" Target="theme/theme1.xml"/><Relationship Id="rId20" Type="http://schemas.openxmlformats.org/officeDocument/2006/relationships/image" Target="media/image11.JPG"/><Relationship Id="rId41" Type="http://schemas.openxmlformats.org/officeDocument/2006/relationships/image" Target="media/image25.jpeg"/><Relationship Id="rId54" Type="http://schemas.openxmlformats.org/officeDocument/2006/relationships/image" Target="media/image35.jpeg"/><Relationship Id="rId62" Type="http://schemas.openxmlformats.org/officeDocument/2006/relationships/hyperlink" Target="https://rd.usda.gov/n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3.jpeg"/><Relationship Id="rId28" Type="http://schemas.openxmlformats.org/officeDocument/2006/relationships/hyperlink" Target="https://www.google.com/url?sa=i&amp;rct=j&amp;q=&amp;esrc=s&amp;source=images&amp;cd=&amp;cad=rja&amp;uact=8&amp;ved=2ahUKEwjYnqqzrtbZAhUs8IMKHeZ2B_0QjRx6BAgAEAY&amp;url=http://www.alamy.com/stock-photo-woman-fingers-typing-on-keyboard-127759066.html&amp;psig=AOvVaw3wRya0bMu_A6wMkousaich&amp;ust=1520379838506633" TargetMode="External"/><Relationship Id="rId36" Type="http://schemas.openxmlformats.org/officeDocument/2006/relationships/image" Target="media/image21.jpeg"/><Relationship Id="rId49" Type="http://schemas.openxmlformats.org/officeDocument/2006/relationships/image" Target="media/image31.JPG"/><Relationship Id="rId57" Type="http://schemas.openxmlformats.org/officeDocument/2006/relationships/hyperlink" Target="https://ndsbdc.org" TargetMode="External"/><Relationship Id="rId10" Type="http://schemas.openxmlformats.org/officeDocument/2006/relationships/image" Target="media/image3.jpeg"/><Relationship Id="rId31" Type="http://schemas.openxmlformats.org/officeDocument/2006/relationships/image" Target="media/image18.jpeg"/><Relationship Id="rId44" Type="http://schemas.openxmlformats.org/officeDocument/2006/relationships/image" Target="media/image27.jpeg"/><Relationship Id="rId52" Type="http://schemas.openxmlformats.org/officeDocument/2006/relationships/image" Target="media/image33.jpeg"/><Relationship Id="rId60" Type="http://schemas.openxmlformats.org/officeDocument/2006/relationships/hyperlink" Target="https://gdfcd@bdcd.org" TargetMode="External"/><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9.jpeg"/><Relationship Id="rId39"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EB6B5-BC87-4FEC-BAC5-9A57EDCD9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10493</Words>
  <Characters>59812</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 Gunderson</cp:lastModifiedBy>
  <cp:revision>2</cp:revision>
  <cp:lastPrinted>2022-09-26T21:25:00Z</cp:lastPrinted>
  <dcterms:created xsi:type="dcterms:W3CDTF">2022-09-26T21:31:00Z</dcterms:created>
  <dcterms:modified xsi:type="dcterms:W3CDTF">2022-09-26T21:31:00Z</dcterms:modified>
</cp:coreProperties>
</file>